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0A10F" w14:textId="77777777" w:rsidR="000D7D01" w:rsidRPr="000D7D01" w:rsidRDefault="000D7D01" w:rsidP="000D7D01">
      <w:pPr>
        <w:autoSpaceDE w:val="0"/>
        <w:autoSpaceDN w:val="0"/>
        <w:spacing w:after="0" w:line="240" w:lineRule="auto"/>
        <w:jc w:val="center"/>
        <w:rPr>
          <w:rFonts w:ascii="Gill Sans MT" w:eastAsia="Times New Roman" w:hAnsi="Gill Sans MT" w:cs="Times New Roman"/>
          <w:sz w:val="24"/>
          <w:szCs w:val="24"/>
        </w:rPr>
      </w:pPr>
      <w:r>
        <w:rPr>
          <w:rFonts w:ascii="Gill Sans MT" w:eastAsia="Times New Roman" w:hAnsi="Gill Sans MT" w:cs="Times New Roman"/>
          <w:b/>
          <w:bCs/>
          <w:i/>
          <w:noProof/>
          <w:sz w:val="32"/>
          <w:szCs w:val="32"/>
        </w:rPr>
        <w:drawing>
          <wp:inline distT="0" distB="0" distL="0" distR="0" wp14:anchorId="65D1B3B1" wp14:editId="38E77D8B">
            <wp:extent cx="2803027"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yToLearn_BlackWhi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11567" cy="2006344"/>
                    </a:xfrm>
                    <a:prstGeom prst="rect">
                      <a:avLst/>
                    </a:prstGeom>
                    <a:noFill/>
                    <a:ln>
                      <a:noFill/>
                    </a:ln>
                  </pic:spPr>
                </pic:pic>
              </a:graphicData>
            </a:graphic>
          </wp:inline>
        </w:drawing>
      </w:r>
    </w:p>
    <w:p w14:paraId="5FDF861A" w14:textId="77777777" w:rsidR="000D7D01" w:rsidRPr="000D7D01" w:rsidRDefault="005D5B21" w:rsidP="000D7D01">
      <w:pPr>
        <w:autoSpaceDE w:val="0"/>
        <w:autoSpaceDN w:val="0"/>
        <w:spacing w:after="0" w:line="360" w:lineRule="auto"/>
        <w:rPr>
          <w:rFonts w:ascii="Gill Sans MT" w:eastAsia="Times New Roman" w:hAnsi="Gill Sans MT" w:cs="Times New Roman"/>
          <w:sz w:val="24"/>
          <w:szCs w:val="24"/>
        </w:rPr>
      </w:pPr>
      <w:r>
        <w:rPr>
          <w:rFonts w:ascii="Gill Sans MT" w:eastAsia="Times New Roman" w:hAnsi="Gill Sans MT" w:cs="Times New Roman"/>
          <w:noProof/>
          <w:sz w:val="24"/>
          <w:szCs w:val="24"/>
        </w:rPr>
        <mc:AlternateContent>
          <mc:Choice Requires="wps">
            <w:drawing>
              <wp:anchor distT="0" distB="0" distL="114300" distR="114300" simplePos="0" relativeHeight="251659264" behindDoc="0" locked="0" layoutInCell="1" allowOverlap="1" wp14:anchorId="23C81B15" wp14:editId="4EC3C972">
                <wp:simplePos x="0" y="0"/>
                <wp:positionH relativeFrom="column">
                  <wp:posOffset>1508078</wp:posOffset>
                </wp:positionH>
                <wp:positionV relativeFrom="paragraph">
                  <wp:posOffset>121977</wp:posOffset>
                </wp:positionV>
                <wp:extent cx="2866029"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2866029" cy="0"/>
                        </a:xfrm>
                        <a:prstGeom prst="line">
                          <a:avLst/>
                        </a:prstGeom>
                        <a:ln w="19050">
                          <a:solidFill>
                            <a:srgbClr val="003D7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C5AF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75pt,9.6pt" to="344.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" strokecolor="#003d79" strokeweight="1.5pt"/>
            </w:pict>
          </mc:Fallback>
        </mc:AlternateContent>
      </w:r>
    </w:p>
    <w:p w14:paraId="1D28827E" w14:textId="588035EC" w:rsidR="000F75D9" w:rsidRDefault="000F75D9" w:rsidP="00647C25">
      <w:pPr>
        <w:autoSpaceDE w:val="0"/>
        <w:autoSpaceDN w:val="0"/>
        <w:spacing w:before="120" w:after="0" w:line="240" w:lineRule="auto"/>
        <w:jc w:val="center"/>
        <w:rPr>
          <w:rFonts w:ascii="Gill Sans MT" w:eastAsia="Times New Roman" w:hAnsi="Gill Sans MT" w:cs="Times New Roman"/>
          <w:b/>
          <w:bCs/>
          <w:sz w:val="28"/>
        </w:rPr>
      </w:pPr>
      <w:r>
        <w:rPr>
          <w:rFonts w:ascii="Gill Sans MT" w:eastAsia="Times New Roman" w:hAnsi="Gill Sans MT" w:cs="Times New Roman"/>
          <w:b/>
          <w:bCs/>
          <w:sz w:val="28"/>
        </w:rPr>
        <w:t>Oregon Parenting Education Collaborative</w:t>
      </w:r>
    </w:p>
    <w:p w14:paraId="3622D698" w14:textId="55A66E07" w:rsidR="000D7D01" w:rsidRDefault="000F75D9" w:rsidP="00647C25">
      <w:pPr>
        <w:autoSpaceDE w:val="0"/>
        <w:autoSpaceDN w:val="0"/>
        <w:spacing w:before="120" w:after="0" w:line="240" w:lineRule="auto"/>
        <w:jc w:val="center"/>
        <w:rPr>
          <w:rFonts w:ascii="Gill Sans MT" w:eastAsia="Times New Roman" w:hAnsi="Gill Sans MT" w:cs="Times New Roman"/>
          <w:b/>
          <w:bCs/>
          <w:sz w:val="28"/>
        </w:rPr>
      </w:pPr>
      <w:r>
        <w:rPr>
          <w:rFonts w:ascii="Gill Sans MT" w:eastAsia="Times New Roman" w:hAnsi="Gill Sans MT" w:cs="Times New Roman"/>
          <w:b/>
          <w:bCs/>
          <w:sz w:val="28"/>
        </w:rPr>
        <w:t>2017-2018</w:t>
      </w:r>
      <w:r w:rsidR="000D7D01" w:rsidRPr="000D7D01">
        <w:rPr>
          <w:rFonts w:ascii="Gill Sans MT" w:eastAsia="Times New Roman" w:hAnsi="Gill Sans MT" w:cs="Times New Roman"/>
          <w:b/>
          <w:bCs/>
          <w:sz w:val="28"/>
        </w:rPr>
        <w:t xml:space="preserve"> </w:t>
      </w:r>
      <w:r>
        <w:rPr>
          <w:rFonts w:ascii="Gill Sans MT" w:eastAsia="Times New Roman" w:hAnsi="Gill Sans MT" w:cs="Times New Roman"/>
          <w:b/>
          <w:bCs/>
          <w:sz w:val="28"/>
        </w:rPr>
        <w:t>Programming Grant</w:t>
      </w:r>
      <w:r w:rsidR="00782A4F">
        <w:rPr>
          <w:rFonts w:ascii="Gill Sans MT" w:eastAsia="Times New Roman" w:hAnsi="Gill Sans MT" w:cs="Times New Roman"/>
          <w:b/>
          <w:bCs/>
          <w:sz w:val="28"/>
        </w:rPr>
        <w:t>s</w:t>
      </w:r>
      <w:r>
        <w:rPr>
          <w:rFonts w:ascii="Gill Sans MT" w:eastAsia="Times New Roman" w:hAnsi="Gill Sans MT" w:cs="Times New Roman"/>
          <w:b/>
          <w:bCs/>
          <w:sz w:val="28"/>
        </w:rPr>
        <w:t xml:space="preserve"> Renewal Application</w:t>
      </w:r>
    </w:p>
    <w:p w14:paraId="718F4F3F" w14:textId="77777777" w:rsidR="000D7D01" w:rsidRPr="000D7D01" w:rsidRDefault="000D7D01" w:rsidP="000D7D01">
      <w:pPr>
        <w:widowControl w:val="0"/>
        <w:autoSpaceDE w:val="0"/>
        <w:autoSpaceDN w:val="0"/>
        <w:spacing w:after="0" w:line="240" w:lineRule="auto"/>
        <w:jc w:val="center"/>
        <w:rPr>
          <w:rFonts w:ascii="Gill Sans MT" w:eastAsia="Times New Roman" w:hAnsi="Gill Sans MT" w:cs="Times New Roman"/>
          <w:b/>
          <w:bCs/>
          <w:sz w:val="18"/>
          <w:szCs w:val="24"/>
        </w:rPr>
      </w:pPr>
    </w:p>
    <w:p w14:paraId="21E00F69" w14:textId="77777777" w:rsidR="000D7D01" w:rsidRPr="000D7D01" w:rsidRDefault="000D7D01" w:rsidP="000D7D01">
      <w:pPr>
        <w:widowControl w:val="0"/>
        <w:pBdr>
          <w:top w:val="single" w:sz="4" w:space="1" w:color="auto"/>
        </w:pBdr>
        <w:autoSpaceDE w:val="0"/>
        <w:autoSpaceDN w:val="0"/>
        <w:spacing w:after="0" w:line="240" w:lineRule="auto"/>
        <w:rPr>
          <w:rFonts w:ascii="Gill Sans MT" w:eastAsia="Times New Roman" w:hAnsi="Gill Sans MT" w:cs="Times New Roman"/>
          <w:b/>
          <w:bCs/>
          <w:sz w:val="20"/>
          <w:szCs w:val="20"/>
        </w:rPr>
      </w:pPr>
    </w:p>
    <w:p w14:paraId="2BBBFBCC" w14:textId="5CCEE0C8" w:rsidR="000D7D01" w:rsidRPr="000D7D01" w:rsidRDefault="000D7D01" w:rsidP="000D7D01">
      <w:pPr>
        <w:widowControl w:val="0"/>
        <w:autoSpaceDE w:val="0"/>
        <w:autoSpaceDN w:val="0"/>
        <w:spacing w:after="0" w:line="240" w:lineRule="auto"/>
        <w:rPr>
          <w:rFonts w:ascii="Gill Sans MT" w:eastAsia="Times New Roman" w:hAnsi="Gill Sans MT" w:cs="Times New Roman"/>
        </w:rPr>
      </w:pPr>
      <w:r w:rsidRPr="000D7D01">
        <w:rPr>
          <w:rFonts w:ascii="Gill Sans MT" w:eastAsia="Times New Roman" w:hAnsi="Gill Sans MT" w:cs="Times New Roman"/>
        </w:rPr>
        <w:t xml:space="preserve">Proposals must be submitted by </w:t>
      </w:r>
      <w:r w:rsidRPr="000D7D01">
        <w:rPr>
          <w:rFonts w:ascii="Gill Sans MT" w:eastAsia="Times New Roman" w:hAnsi="Gill Sans MT" w:cs="Times New Roman"/>
          <w:b/>
        </w:rPr>
        <w:t xml:space="preserve">February </w:t>
      </w:r>
      <w:r w:rsidR="00647C25">
        <w:rPr>
          <w:rFonts w:ascii="Gill Sans MT" w:eastAsia="Times New Roman" w:hAnsi="Gill Sans MT" w:cs="Times New Roman"/>
          <w:b/>
        </w:rPr>
        <w:t>1</w:t>
      </w:r>
      <w:r w:rsidRPr="000D7D01">
        <w:rPr>
          <w:rFonts w:ascii="Gill Sans MT" w:eastAsia="Times New Roman" w:hAnsi="Gill Sans MT" w:cs="Times New Roman"/>
          <w:b/>
        </w:rPr>
        <w:t>, 20</w:t>
      </w:r>
      <w:r>
        <w:rPr>
          <w:rFonts w:ascii="Gill Sans MT" w:eastAsia="Times New Roman" w:hAnsi="Gill Sans MT" w:cs="Times New Roman"/>
          <w:b/>
        </w:rPr>
        <w:t>1</w:t>
      </w:r>
      <w:r w:rsidR="00B65EC3">
        <w:rPr>
          <w:rFonts w:ascii="Gill Sans MT" w:eastAsia="Times New Roman" w:hAnsi="Gill Sans MT" w:cs="Times New Roman"/>
          <w:b/>
        </w:rPr>
        <w:t>7</w:t>
      </w:r>
      <w:r w:rsidR="00B65EC3" w:rsidRPr="006A6033">
        <w:rPr>
          <w:rFonts w:ascii="Gill Sans MT" w:hAnsi="Gill Sans MT"/>
          <w:b/>
        </w:rPr>
        <w:t xml:space="preserve"> </w:t>
      </w:r>
      <w:r w:rsidRPr="000D7D01">
        <w:rPr>
          <w:rFonts w:ascii="Gill Sans MT" w:eastAsia="Times New Roman" w:hAnsi="Gill Sans MT" w:cs="Times New Roman"/>
        </w:rPr>
        <w:t>(postmark deadline) to:</w:t>
      </w:r>
    </w:p>
    <w:p w14:paraId="65B793FA" w14:textId="3B04ADD7" w:rsidR="000D7D01" w:rsidRPr="000D7D01" w:rsidRDefault="000D7D01" w:rsidP="000D7D01">
      <w:pPr>
        <w:keepNext/>
        <w:widowControl w:val="0"/>
        <w:autoSpaceDE w:val="0"/>
        <w:autoSpaceDN w:val="0"/>
        <w:spacing w:before="120" w:after="0" w:line="240" w:lineRule="auto"/>
        <w:ind w:left="720"/>
        <w:outlineLvl w:val="2"/>
        <w:rPr>
          <w:rFonts w:ascii="Gill Sans MT" w:eastAsia="Times New Roman" w:hAnsi="Gill Sans MT" w:cs="Times New Roman"/>
        </w:rPr>
      </w:pPr>
      <w:r w:rsidRPr="000D7D01">
        <w:rPr>
          <w:rFonts w:ascii="Gill Sans MT" w:eastAsia="Times New Roman" w:hAnsi="Gill Sans MT" w:cs="Times New Roman"/>
        </w:rPr>
        <w:t xml:space="preserve">Early Childhood </w:t>
      </w:r>
      <w:r w:rsidR="006C614D">
        <w:rPr>
          <w:rFonts w:ascii="Gill Sans MT" w:eastAsia="Times New Roman" w:hAnsi="Gill Sans MT" w:cs="Times New Roman"/>
        </w:rPr>
        <w:t>Program</w:t>
      </w:r>
    </w:p>
    <w:p w14:paraId="4EB4D9FA" w14:textId="77777777" w:rsidR="000D7D01" w:rsidRPr="000D7D01" w:rsidRDefault="000D7D01" w:rsidP="000D7D01">
      <w:pPr>
        <w:keepNext/>
        <w:widowControl w:val="0"/>
        <w:autoSpaceDE w:val="0"/>
        <w:autoSpaceDN w:val="0"/>
        <w:spacing w:after="0" w:line="240" w:lineRule="auto"/>
        <w:ind w:left="720"/>
        <w:outlineLvl w:val="2"/>
        <w:rPr>
          <w:rFonts w:ascii="Gill Sans MT" w:eastAsia="Times New Roman" w:hAnsi="Gill Sans MT" w:cs="Times New Roman"/>
        </w:rPr>
      </w:pPr>
      <w:r w:rsidRPr="000D7D01">
        <w:rPr>
          <w:rFonts w:ascii="Gill Sans MT" w:eastAsia="Times New Roman" w:hAnsi="Gill Sans MT" w:cs="Times New Roman"/>
        </w:rPr>
        <w:t>The Oregon Community Foundation</w:t>
      </w:r>
    </w:p>
    <w:p w14:paraId="0B1B24D7" w14:textId="77777777" w:rsidR="000D7D01" w:rsidRPr="000D7D01" w:rsidRDefault="000D7D01" w:rsidP="000D7D01">
      <w:pPr>
        <w:widowControl w:val="0"/>
        <w:autoSpaceDE w:val="0"/>
        <w:autoSpaceDN w:val="0"/>
        <w:spacing w:after="0" w:line="240" w:lineRule="auto"/>
        <w:ind w:left="720"/>
        <w:rPr>
          <w:rFonts w:ascii="Gill Sans MT" w:eastAsia="Times New Roman" w:hAnsi="Gill Sans MT" w:cs="Times New Roman"/>
        </w:rPr>
      </w:pPr>
      <w:r w:rsidRPr="000D7D01">
        <w:rPr>
          <w:rFonts w:ascii="Gill Sans MT" w:eastAsia="Times New Roman" w:hAnsi="Gill Sans MT" w:cs="Times New Roman"/>
        </w:rPr>
        <w:t>1221 SW Yamhill, Suite 100</w:t>
      </w:r>
    </w:p>
    <w:p w14:paraId="2B60F77E" w14:textId="77777777" w:rsidR="000D7D01" w:rsidRPr="000D7D01" w:rsidRDefault="000D7D01" w:rsidP="000D7D01">
      <w:pPr>
        <w:widowControl w:val="0"/>
        <w:autoSpaceDE w:val="0"/>
        <w:autoSpaceDN w:val="0"/>
        <w:spacing w:after="0" w:line="240" w:lineRule="auto"/>
        <w:ind w:left="720"/>
        <w:rPr>
          <w:rFonts w:ascii="Gill Sans MT" w:eastAsia="Times New Roman" w:hAnsi="Gill Sans MT" w:cs="Times New Roman"/>
        </w:rPr>
      </w:pPr>
      <w:r w:rsidRPr="000D7D01">
        <w:rPr>
          <w:rFonts w:ascii="Gill Sans MT" w:eastAsia="Times New Roman" w:hAnsi="Gill Sans MT" w:cs="Times New Roman"/>
        </w:rPr>
        <w:t>Portland, OR 97205</w:t>
      </w:r>
    </w:p>
    <w:p w14:paraId="420356C5" w14:textId="77777777" w:rsidR="000D7D01" w:rsidRPr="000D7D01" w:rsidRDefault="000D7D01" w:rsidP="000D7D01">
      <w:pPr>
        <w:widowControl w:val="0"/>
        <w:autoSpaceDE w:val="0"/>
        <w:autoSpaceDN w:val="0"/>
        <w:spacing w:after="0" w:line="240" w:lineRule="auto"/>
        <w:rPr>
          <w:rFonts w:ascii="Gill Sans MT" w:eastAsia="Times New Roman" w:hAnsi="Gill Sans MT" w:cs="Times New Roman"/>
        </w:rPr>
      </w:pPr>
    </w:p>
    <w:p w14:paraId="15248DAC" w14:textId="77777777" w:rsidR="00D82877" w:rsidRDefault="000D7D01" w:rsidP="000D7D01">
      <w:pPr>
        <w:widowControl w:val="0"/>
        <w:autoSpaceDE w:val="0"/>
        <w:autoSpaceDN w:val="0"/>
        <w:spacing w:after="0" w:line="240" w:lineRule="auto"/>
        <w:rPr>
          <w:rFonts w:ascii="Gill Sans MT" w:eastAsia="Times New Roman" w:hAnsi="Gill Sans MT" w:cs="Times New Roman"/>
        </w:rPr>
      </w:pPr>
      <w:r w:rsidRPr="000D7D01">
        <w:rPr>
          <w:rFonts w:ascii="Gill Sans MT" w:eastAsia="Times New Roman" w:hAnsi="Gill Sans MT" w:cs="Times New Roman"/>
        </w:rPr>
        <w:t xml:space="preserve">Questions may be directed to Mary Louise McClintock at 503.227.6846 or </w:t>
      </w:r>
      <w:hyperlink r:id="rId9" w:history="1">
        <w:r w:rsidRPr="000D7D01">
          <w:rPr>
            <w:rFonts w:ascii="Gill Sans MT" w:eastAsia="Times New Roman" w:hAnsi="Gill Sans MT" w:cs="Times New Roman"/>
            <w:color w:val="0000FF"/>
            <w:u w:val="single"/>
          </w:rPr>
          <w:t>mlmcclintock@oregoncf.org</w:t>
        </w:r>
      </w:hyperlink>
      <w:r w:rsidRPr="000D7D01">
        <w:rPr>
          <w:rFonts w:ascii="Gill Sans MT" w:eastAsia="Times New Roman" w:hAnsi="Gill Sans MT" w:cs="Times New Roman"/>
        </w:rPr>
        <w:t xml:space="preserve">. </w:t>
      </w:r>
    </w:p>
    <w:p w14:paraId="365BCB9D" w14:textId="77777777" w:rsidR="000D7D01" w:rsidRPr="006A6033" w:rsidRDefault="000D7D01" w:rsidP="00B80D93">
      <w:pPr>
        <w:widowControl w:val="0"/>
        <w:autoSpaceDE w:val="0"/>
        <w:autoSpaceDN w:val="0"/>
        <w:spacing w:after="0" w:line="240" w:lineRule="auto"/>
        <w:rPr>
          <w:rFonts w:ascii="Gill Sans MT" w:hAnsi="Gill Sans MT"/>
          <w:sz w:val="24"/>
        </w:rPr>
      </w:pPr>
    </w:p>
    <w:p w14:paraId="65DC0F83" w14:textId="77777777" w:rsidR="000D7D01" w:rsidRPr="000D7D01" w:rsidRDefault="000D7D01" w:rsidP="000D7D01">
      <w:pPr>
        <w:widowControl w:val="0"/>
        <w:pBdr>
          <w:top w:val="single" w:sz="4" w:space="1" w:color="auto"/>
        </w:pBdr>
        <w:autoSpaceDE w:val="0"/>
        <w:autoSpaceDN w:val="0"/>
        <w:spacing w:after="0" w:line="240" w:lineRule="auto"/>
        <w:rPr>
          <w:rFonts w:ascii="Gill Sans MT" w:eastAsia="Times New Roman" w:hAnsi="Gill Sans MT" w:cs="Times New Roman"/>
          <w:b/>
          <w:bCs/>
          <w:sz w:val="24"/>
          <w:szCs w:val="24"/>
        </w:rPr>
      </w:pPr>
    </w:p>
    <w:p w14:paraId="464BFC11" w14:textId="58B731AA" w:rsidR="00BF30C5" w:rsidRPr="008E226E" w:rsidRDefault="000D7D01" w:rsidP="000D7D01">
      <w:pPr>
        <w:widowControl w:val="0"/>
        <w:autoSpaceDE w:val="0"/>
        <w:autoSpaceDN w:val="0"/>
        <w:spacing w:after="0" w:line="240" w:lineRule="auto"/>
        <w:rPr>
          <w:rFonts w:ascii="Gill Sans MT" w:eastAsia="Times New Roman" w:hAnsi="Gill Sans MT" w:cs="Times New Roman"/>
          <w:szCs w:val="20"/>
        </w:rPr>
      </w:pPr>
      <w:r w:rsidRPr="000D7D01">
        <w:rPr>
          <w:rFonts w:ascii="Gill Sans MT" w:eastAsia="Times New Roman" w:hAnsi="Gill Sans MT" w:cs="Times New Roman"/>
          <w:szCs w:val="20"/>
        </w:rPr>
        <w:t xml:space="preserve">The Oregon Parenting Education Collaborative </w:t>
      </w:r>
      <w:r w:rsidR="000232B7">
        <w:rPr>
          <w:rFonts w:ascii="Gill Sans MT" w:eastAsia="Times New Roman" w:hAnsi="Gill Sans MT" w:cs="Times New Roman"/>
          <w:szCs w:val="20"/>
        </w:rPr>
        <w:t xml:space="preserve">(OPEC) </w:t>
      </w:r>
      <w:r w:rsidRPr="000D7D01">
        <w:rPr>
          <w:rFonts w:ascii="Gill Sans MT" w:eastAsia="Times New Roman" w:hAnsi="Gill Sans MT" w:cs="Times New Roman"/>
          <w:szCs w:val="20"/>
        </w:rPr>
        <w:t>is a multi-year</w:t>
      </w:r>
      <w:r w:rsidR="00B74FE8">
        <w:rPr>
          <w:rFonts w:ascii="Gill Sans MT" w:eastAsia="Times New Roman" w:hAnsi="Gill Sans MT" w:cs="Times New Roman"/>
          <w:szCs w:val="20"/>
        </w:rPr>
        <w:t>, statewide</w:t>
      </w:r>
      <w:r w:rsidRPr="000D7D01">
        <w:rPr>
          <w:rFonts w:ascii="Gill Sans MT" w:eastAsia="Times New Roman" w:hAnsi="Gill Sans MT" w:cs="Times New Roman"/>
          <w:szCs w:val="20"/>
        </w:rPr>
        <w:t xml:space="preserve"> grant program </w:t>
      </w:r>
      <w:r w:rsidR="00B74FE8">
        <w:rPr>
          <w:rFonts w:ascii="Gill Sans MT" w:eastAsia="Times New Roman" w:hAnsi="Gill Sans MT" w:cs="Times New Roman"/>
          <w:szCs w:val="20"/>
        </w:rPr>
        <w:t xml:space="preserve">launched in 2010 </w:t>
      </w:r>
      <w:r w:rsidR="00A02F55">
        <w:rPr>
          <w:rFonts w:ascii="Gill Sans MT" w:eastAsia="Times New Roman" w:hAnsi="Gill Sans MT" w:cs="Times New Roman"/>
          <w:szCs w:val="20"/>
        </w:rPr>
        <w:t>and funded by The Oregon Community Foundation, The Collins Foundation, The Ford Family Foundation</w:t>
      </w:r>
      <w:r w:rsidR="00951DE5">
        <w:rPr>
          <w:rFonts w:ascii="Gill Sans MT" w:eastAsia="Times New Roman" w:hAnsi="Gill Sans MT" w:cs="Times New Roman"/>
          <w:szCs w:val="20"/>
        </w:rPr>
        <w:t>,</w:t>
      </w:r>
      <w:r w:rsidR="00A02F55">
        <w:rPr>
          <w:rFonts w:ascii="Gill Sans MT" w:eastAsia="Times New Roman" w:hAnsi="Gill Sans MT" w:cs="Times New Roman"/>
          <w:szCs w:val="20"/>
        </w:rPr>
        <w:t xml:space="preserve"> and the Meyer Memorial Trust. The initiative</w:t>
      </w:r>
      <w:r w:rsidRPr="000D7D01">
        <w:rPr>
          <w:rFonts w:ascii="Gill Sans MT" w:eastAsia="Times New Roman" w:hAnsi="Gill Sans MT" w:cs="Times New Roman"/>
          <w:szCs w:val="20"/>
        </w:rPr>
        <w:t xml:space="preserve"> </w:t>
      </w:r>
      <w:r w:rsidR="00A02F55">
        <w:rPr>
          <w:rFonts w:ascii="Gill Sans MT" w:eastAsia="Times New Roman" w:hAnsi="Gill Sans MT" w:cs="Times New Roman"/>
          <w:szCs w:val="20"/>
        </w:rPr>
        <w:t>provides support for</w:t>
      </w:r>
      <w:r w:rsidRPr="000D7D01">
        <w:rPr>
          <w:rFonts w:ascii="Gill Sans MT" w:eastAsia="Times New Roman" w:hAnsi="Gill Sans MT" w:cs="Times New Roman"/>
          <w:szCs w:val="20"/>
        </w:rPr>
        <w:t xml:space="preserve"> </w:t>
      </w:r>
      <w:r w:rsidR="00B74FE8">
        <w:rPr>
          <w:rFonts w:ascii="Gill Sans MT" w:eastAsia="Times New Roman" w:hAnsi="Gill Sans MT" w:cs="Times New Roman"/>
          <w:szCs w:val="20"/>
        </w:rPr>
        <w:t xml:space="preserve">expansion and </w:t>
      </w:r>
      <w:r w:rsidRPr="000D7D01">
        <w:rPr>
          <w:rFonts w:ascii="Gill Sans MT" w:eastAsia="Times New Roman" w:hAnsi="Gill Sans MT" w:cs="Times New Roman"/>
          <w:szCs w:val="20"/>
        </w:rPr>
        <w:t xml:space="preserve">delivery of parenting education programs and </w:t>
      </w:r>
      <w:r w:rsidR="00A02F55">
        <w:rPr>
          <w:rFonts w:ascii="Gill Sans MT" w:eastAsia="Times New Roman" w:hAnsi="Gill Sans MT" w:cs="Times New Roman"/>
          <w:szCs w:val="20"/>
        </w:rPr>
        <w:t xml:space="preserve">for efforts </w:t>
      </w:r>
      <w:r w:rsidRPr="000D7D01">
        <w:rPr>
          <w:rFonts w:ascii="Gill Sans MT" w:eastAsia="Times New Roman" w:hAnsi="Gill Sans MT" w:cs="Times New Roman"/>
          <w:szCs w:val="20"/>
        </w:rPr>
        <w:t>to develop and strengthe</w:t>
      </w:r>
      <w:r w:rsidR="00B74FE8">
        <w:rPr>
          <w:rFonts w:ascii="Gill Sans MT" w:eastAsia="Times New Roman" w:hAnsi="Gill Sans MT" w:cs="Times New Roman"/>
          <w:szCs w:val="20"/>
        </w:rPr>
        <w:t>n regional parenting education infrastructure.</w:t>
      </w:r>
      <w:r w:rsidR="008E226E">
        <w:rPr>
          <w:rFonts w:ascii="Gill Sans MT" w:eastAsia="Times New Roman" w:hAnsi="Gill Sans MT" w:cs="Times New Roman"/>
          <w:i/>
          <w:szCs w:val="20"/>
        </w:rPr>
        <w:t xml:space="preserve"> </w:t>
      </w:r>
      <w:r w:rsidR="008E226E">
        <w:rPr>
          <w:rFonts w:ascii="Gill Sans MT" w:eastAsia="Times New Roman" w:hAnsi="Gill Sans MT" w:cs="Times New Roman"/>
          <w:szCs w:val="20"/>
        </w:rPr>
        <w:t xml:space="preserve">For more information on OPEC, please visit </w:t>
      </w:r>
      <w:hyperlink r:id="rId10" w:history="1">
        <w:r w:rsidR="006A4C17" w:rsidRPr="004C2D0B">
          <w:rPr>
            <w:rStyle w:val="Hyperlink"/>
            <w:rFonts w:ascii="Gill Sans MT" w:eastAsia="Times New Roman" w:hAnsi="Gill Sans MT" w:cs="Times New Roman"/>
            <w:szCs w:val="20"/>
          </w:rPr>
          <w:t>www.orparenting.org</w:t>
        </w:r>
      </w:hyperlink>
      <w:r w:rsidR="006A4C17">
        <w:rPr>
          <w:rFonts w:ascii="Gill Sans MT" w:eastAsia="Times New Roman" w:hAnsi="Gill Sans MT" w:cs="Times New Roman"/>
          <w:szCs w:val="20"/>
        </w:rPr>
        <w:t>.</w:t>
      </w:r>
      <w:r w:rsidR="008E226E">
        <w:rPr>
          <w:rFonts w:ascii="Gill Sans MT" w:eastAsia="Times New Roman" w:hAnsi="Gill Sans MT" w:cs="Times New Roman"/>
          <w:szCs w:val="20"/>
        </w:rPr>
        <w:t xml:space="preserve"> </w:t>
      </w:r>
    </w:p>
    <w:p w14:paraId="6C11EC18" w14:textId="77777777" w:rsidR="00BF30C5" w:rsidRDefault="00BF30C5" w:rsidP="000D7D01">
      <w:pPr>
        <w:widowControl w:val="0"/>
        <w:autoSpaceDE w:val="0"/>
        <w:autoSpaceDN w:val="0"/>
        <w:spacing w:after="0" w:line="240" w:lineRule="auto"/>
        <w:rPr>
          <w:rFonts w:ascii="Gill Sans MT" w:eastAsia="Times New Roman" w:hAnsi="Gill Sans MT" w:cs="Times New Roman"/>
          <w:i/>
          <w:szCs w:val="20"/>
        </w:rPr>
      </w:pPr>
    </w:p>
    <w:p w14:paraId="1C5C3588" w14:textId="19E8010A" w:rsidR="000D7D01" w:rsidRDefault="00B80D93" w:rsidP="00FE3723">
      <w:pPr>
        <w:widowControl w:val="0"/>
        <w:autoSpaceDE w:val="0"/>
        <w:autoSpaceDN w:val="0"/>
        <w:spacing w:after="0" w:line="240" w:lineRule="auto"/>
        <w:rPr>
          <w:rFonts w:ascii="Gill Sans MT" w:eastAsia="Times New Roman" w:hAnsi="Gill Sans MT" w:cs="Times New Roman"/>
          <w:b/>
          <w:sz w:val="28"/>
          <w:szCs w:val="20"/>
        </w:rPr>
      </w:pPr>
      <w:r>
        <w:rPr>
          <w:rFonts w:ascii="Gill Sans MT" w:eastAsia="Times New Roman" w:hAnsi="Gill Sans MT" w:cs="Times New Roman"/>
          <w:b/>
          <w:sz w:val="28"/>
          <w:szCs w:val="20"/>
        </w:rPr>
        <w:t>Programming Grant</w:t>
      </w:r>
      <w:r w:rsidR="00782A4F">
        <w:rPr>
          <w:rFonts w:ascii="Gill Sans MT" w:eastAsia="Times New Roman" w:hAnsi="Gill Sans MT" w:cs="Times New Roman"/>
          <w:b/>
          <w:sz w:val="28"/>
          <w:szCs w:val="20"/>
        </w:rPr>
        <w:t>s</w:t>
      </w:r>
      <w:r>
        <w:rPr>
          <w:rFonts w:ascii="Gill Sans MT" w:eastAsia="Times New Roman" w:hAnsi="Gill Sans MT" w:cs="Times New Roman"/>
          <w:b/>
          <w:sz w:val="28"/>
          <w:szCs w:val="20"/>
        </w:rPr>
        <w:t xml:space="preserve"> Renewal Application</w:t>
      </w:r>
    </w:p>
    <w:p w14:paraId="187E73B5" w14:textId="77777777" w:rsidR="00B80D93" w:rsidRPr="00B80D93" w:rsidRDefault="00B80D93" w:rsidP="00FE3723">
      <w:pPr>
        <w:widowControl w:val="0"/>
        <w:autoSpaceDE w:val="0"/>
        <w:autoSpaceDN w:val="0"/>
        <w:spacing w:after="0" w:line="240" w:lineRule="auto"/>
        <w:rPr>
          <w:rFonts w:ascii="Gill Sans MT" w:eastAsia="Times New Roman" w:hAnsi="Gill Sans MT" w:cs="Times New Roman"/>
          <w:szCs w:val="20"/>
        </w:rPr>
      </w:pPr>
    </w:p>
    <w:p w14:paraId="46299D4D" w14:textId="77777777" w:rsidR="00B80D93" w:rsidRPr="006778B1" w:rsidRDefault="00B80D93" w:rsidP="00B80D93">
      <w:pPr>
        <w:spacing w:after="0" w:line="240" w:lineRule="auto"/>
        <w:rPr>
          <w:rFonts w:ascii="Gill Sans MT" w:eastAsia="Times New Roman" w:hAnsi="Gill Sans MT" w:cs="Times New Roman"/>
          <w:b/>
          <w:szCs w:val="20"/>
        </w:rPr>
      </w:pPr>
      <w:r w:rsidRPr="006778B1">
        <w:rPr>
          <w:rFonts w:ascii="Gill Sans MT" w:eastAsia="Times New Roman" w:hAnsi="Gill Sans MT" w:cs="Times New Roman"/>
          <w:b/>
          <w:i/>
          <w:szCs w:val="20"/>
        </w:rPr>
        <w:t xml:space="preserve">This Request for Proposals seeks renewal applications from current OPEC parenting education </w:t>
      </w:r>
      <w:r>
        <w:rPr>
          <w:rFonts w:ascii="Gill Sans MT" w:eastAsia="Times New Roman" w:hAnsi="Gill Sans MT" w:cs="Times New Roman"/>
          <w:b/>
          <w:i/>
          <w:szCs w:val="20"/>
        </w:rPr>
        <w:t>programming grantees</w:t>
      </w:r>
      <w:r w:rsidRPr="006778B1">
        <w:rPr>
          <w:rFonts w:ascii="Gill Sans MT" w:eastAsia="Times New Roman" w:hAnsi="Gill Sans MT" w:cs="Times New Roman"/>
          <w:b/>
          <w:i/>
          <w:szCs w:val="20"/>
        </w:rPr>
        <w:t xml:space="preserve">. </w:t>
      </w:r>
      <w:r w:rsidRPr="00B24980">
        <w:rPr>
          <w:rFonts w:ascii="Gill Sans MT" w:eastAsia="Times New Roman" w:hAnsi="Gill Sans MT" w:cs="Times New Roman"/>
          <w:szCs w:val="20"/>
        </w:rPr>
        <w:t xml:space="preserve">The renewal process provides an opportunity for a progress report to ensure that projects are on track and that objectives are being met.  Renewal grant review will include a phone conversation and/or site visit with Collaborative representatives. Awards are based on satisfactory </w:t>
      </w:r>
      <w:r w:rsidR="00C331B5">
        <w:rPr>
          <w:rFonts w:ascii="Gill Sans MT" w:eastAsia="Times New Roman" w:hAnsi="Gill Sans MT" w:cs="Times New Roman"/>
          <w:szCs w:val="20"/>
        </w:rPr>
        <w:t>progress</w:t>
      </w:r>
      <w:r w:rsidRPr="00B24980">
        <w:rPr>
          <w:rFonts w:ascii="Gill Sans MT" w:eastAsia="Times New Roman" w:hAnsi="Gill Sans MT" w:cs="Times New Roman"/>
          <w:szCs w:val="20"/>
        </w:rPr>
        <w:t xml:space="preserve"> to date. </w:t>
      </w:r>
    </w:p>
    <w:p w14:paraId="458475CE" w14:textId="77777777" w:rsidR="001C2976" w:rsidRDefault="001C2976" w:rsidP="00FE3723">
      <w:pPr>
        <w:widowControl w:val="0"/>
        <w:autoSpaceDE w:val="0"/>
        <w:autoSpaceDN w:val="0"/>
        <w:spacing w:after="0" w:line="240" w:lineRule="auto"/>
        <w:rPr>
          <w:rFonts w:ascii="Gill Sans MT" w:eastAsia="Times New Roman" w:hAnsi="Gill Sans MT" w:cs="Times New Roman"/>
        </w:rPr>
      </w:pPr>
    </w:p>
    <w:p w14:paraId="05A829B8" w14:textId="77777777" w:rsidR="001C2976" w:rsidRDefault="001C2976" w:rsidP="00FE3723">
      <w:pPr>
        <w:widowControl w:val="0"/>
        <w:autoSpaceDE w:val="0"/>
        <w:autoSpaceDN w:val="0"/>
        <w:spacing w:after="0" w:line="240" w:lineRule="auto"/>
        <w:rPr>
          <w:rFonts w:ascii="Gill Sans MT" w:eastAsia="Times New Roman" w:hAnsi="Gill Sans MT" w:cs="Times New Roman"/>
        </w:rPr>
      </w:pPr>
      <w:r>
        <w:rPr>
          <w:rFonts w:ascii="Gill Sans MT" w:eastAsia="Times New Roman" w:hAnsi="Gill Sans MT" w:cs="Times New Roman"/>
        </w:rPr>
        <w:t xml:space="preserve">The cycle of grants has </w:t>
      </w:r>
      <w:r w:rsidRPr="001C2976">
        <w:rPr>
          <w:rFonts w:ascii="Gill Sans MT" w:eastAsia="Times New Roman" w:hAnsi="Gill Sans MT" w:cs="Times New Roman"/>
          <w:b/>
        </w:rPr>
        <w:t>two focuses</w:t>
      </w:r>
      <w:r>
        <w:rPr>
          <w:rFonts w:ascii="Gill Sans MT" w:eastAsia="Times New Roman" w:hAnsi="Gill Sans MT" w:cs="Times New Roman"/>
        </w:rPr>
        <w:t>:</w:t>
      </w:r>
    </w:p>
    <w:p w14:paraId="1F552F11" w14:textId="77777777" w:rsidR="00740277" w:rsidRDefault="00740277" w:rsidP="00740277">
      <w:pPr>
        <w:pStyle w:val="ListParagraph"/>
        <w:widowControl w:val="0"/>
        <w:numPr>
          <w:ilvl w:val="0"/>
          <w:numId w:val="11"/>
        </w:numPr>
        <w:autoSpaceDE w:val="0"/>
        <w:autoSpaceDN w:val="0"/>
        <w:spacing w:after="0" w:line="240" w:lineRule="auto"/>
        <w:rPr>
          <w:rFonts w:ascii="Gill Sans MT" w:eastAsia="Times New Roman" w:hAnsi="Gill Sans MT" w:cs="Times New Roman"/>
        </w:rPr>
      </w:pPr>
      <w:r>
        <w:rPr>
          <w:rFonts w:ascii="Gill Sans MT" w:eastAsia="Times New Roman" w:hAnsi="Gill Sans MT" w:cs="Times New Roman"/>
        </w:rPr>
        <w:t>Expansion of access to best practice parenting education programs in regions of Oregon not yet served by a parenting education Hub</w:t>
      </w:r>
    </w:p>
    <w:p w14:paraId="21FB73FF" w14:textId="77777777" w:rsidR="00D04828" w:rsidRPr="00B80D93" w:rsidRDefault="00740277" w:rsidP="00B80D93">
      <w:pPr>
        <w:pStyle w:val="ListParagraph"/>
        <w:widowControl w:val="0"/>
        <w:numPr>
          <w:ilvl w:val="0"/>
          <w:numId w:val="11"/>
        </w:numPr>
        <w:autoSpaceDE w:val="0"/>
        <w:autoSpaceDN w:val="0"/>
        <w:spacing w:after="0" w:line="240" w:lineRule="auto"/>
        <w:rPr>
          <w:rFonts w:ascii="Gill Sans MT" w:eastAsia="Times New Roman" w:hAnsi="Gill Sans MT" w:cs="Times New Roman"/>
        </w:rPr>
      </w:pPr>
      <w:r>
        <w:rPr>
          <w:rFonts w:ascii="Gill Sans MT" w:eastAsia="Times New Roman" w:hAnsi="Gill Sans MT" w:cs="Times New Roman"/>
        </w:rPr>
        <w:t xml:space="preserve">Development and expansion of partnerships between providers of parenting education and the health care community, </w:t>
      </w:r>
      <w:r w:rsidR="003B09BA">
        <w:rPr>
          <w:rFonts w:ascii="Gill Sans MT" w:eastAsia="Times New Roman" w:hAnsi="Gill Sans MT" w:cs="Times New Roman"/>
        </w:rPr>
        <w:t>including</w:t>
      </w:r>
      <w:r>
        <w:rPr>
          <w:rFonts w:ascii="Gill Sans MT" w:eastAsia="Times New Roman" w:hAnsi="Gill Sans MT" w:cs="Times New Roman"/>
        </w:rPr>
        <w:t xml:space="preserve"> testing of models for delivery of pro</w:t>
      </w:r>
      <w:r w:rsidR="005C1E84">
        <w:rPr>
          <w:rFonts w:ascii="Gill Sans MT" w:eastAsia="Times New Roman" w:hAnsi="Gill Sans MT" w:cs="Times New Roman"/>
        </w:rPr>
        <w:t>grams through such partnerships</w:t>
      </w:r>
    </w:p>
    <w:p w14:paraId="469DC8CA" w14:textId="77777777" w:rsidR="000D7D01" w:rsidRPr="006A6033" w:rsidRDefault="000D7D01" w:rsidP="006A6033">
      <w:pPr>
        <w:widowControl w:val="0"/>
        <w:autoSpaceDE w:val="0"/>
        <w:autoSpaceDN w:val="0"/>
        <w:spacing w:after="0" w:line="240" w:lineRule="auto"/>
        <w:rPr>
          <w:rFonts w:ascii="Gill Sans MT" w:hAnsi="Gill Sans MT"/>
          <w:sz w:val="26"/>
        </w:rPr>
      </w:pPr>
    </w:p>
    <w:p w14:paraId="2E2CCE57" w14:textId="747C8CBC" w:rsidR="00B80D93" w:rsidRDefault="00B80D93" w:rsidP="006A6033">
      <w:pPr>
        <w:keepNext/>
        <w:widowControl w:val="0"/>
        <w:autoSpaceDE w:val="0"/>
        <w:autoSpaceDN w:val="0"/>
        <w:spacing w:after="0" w:line="240" w:lineRule="auto"/>
        <w:outlineLvl w:val="3"/>
        <w:rPr>
          <w:rFonts w:ascii="Gill Sans MT" w:eastAsia="Times New Roman" w:hAnsi="Gill Sans MT" w:cs="Times New Roman"/>
          <w:b/>
          <w:bCs/>
          <w:sz w:val="28"/>
          <w:szCs w:val="26"/>
        </w:rPr>
      </w:pPr>
      <w:r>
        <w:rPr>
          <w:rFonts w:ascii="Gill Sans MT" w:eastAsia="Times New Roman" w:hAnsi="Gill Sans MT" w:cs="Times New Roman"/>
          <w:b/>
          <w:bCs/>
          <w:sz w:val="28"/>
          <w:szCs w:val="26"/>
        </w:rPr>
        <w:lastRenderedPageBreak/>
        <w:t>Applicant Information</w:t>
      </w:r>
    </w:p>
    <w:p w14:paraId="07F4BB19" w14:textId="77777777" w:rsidR="00B80D93" w:rsidRPr="006A6033" w:rsidRDefault="00B80D93" w:rsidP="006A6033">
      <w:pPr>
        <w:keepNext/>
        <w:widowControl w:val="0"/>
        <w:autoSpaceDE w:val="0"/>
        <w:autoSpaceDN w:val="0"/>
        <w:spacing w:after="0" w:line="240" w:lineRule="auto"/>
        <w:outlineLvl w:val="3"/>
        <w:rPr>
          <w:rFonts w:ascii="Gill Sans MT" w:hAnsi="Gill Sans MT"/>
          <w:b/>
          <w:sz w:val="28"/>
        </w:rPr>
      </w:pPr>
    </w:p>
    <w:p w14:paraId="52BA593D" w14:textId="77777777" w:rsidR="00B80D93" w:rsidRPr="00B80D93" w:rsidRDefault="00B80D93" w:rsidP="00B80D93">
      <w:pPr>
        <w:widowControl w:val="0"/>
        <w:autoSpaceDE w:val="0"/>
        <w:autoSpaceDN w:val="0"/>
        <w:spacing w:after="0" w:line="240" w:lineRule="auto"/>
        <w:rPr>
          <w:rFonts w:ascii="Gill Sans MT" w:eastAsia="Times New Roman" w:hAnsi="Gill Sans MT" w:cs="Times New Roman"/>
          <w:szCs w:val="20"/>
        </w:rPr>
      </w:pPr>
      <w:r w:rsidRPr="00B80D93">
        <w:rPr>
          <w:rFonts w:ascii="Gill Sans MT" w:eastAsia="Times New Roman" w:hAnsi="Gill Sans MT" w:cs="Times New Roman"/>
          <w:b/>
          <w:szCs w:val="20"/>
        </w:rPr>
        <w:t>Eligible organizations:</w:t>
      </w:r>
      <w:r w:rsidRPr="00B80D93">
        <w:rPr>
          <w:rFonts w:ascii="Gill Sans MT" w:eastAsia="Times New Roman" w:hAnsi="Gill Sans MT" w:cs="Times New Roman"/>
          <w:szCs w:val="20"/>
        </w:rPr>
        <w:t xml:space="preserve"> Nonprofit 501(c)(3) organizations or public agencies, school districts, and community colleges.</w:t>
      </w:r>
      <w:r w:rsidR="00D86575">
        <w:rPr>
          <w:rFonts w:ascii="Gill Sans MT" w:eastAsia="Times New Roman" w:hAnsi="Gill Sans MT" w:cs="Times New Roman"/>
          <w:szCs w:val="20"/>
        </w:rPr>
        <w:t xml:space="preserve"> </w:t>
      </w:r>
      <w:r w:rsidR="00D86575" w:rsidRPr="00DD1A16">
        <w:rPr>
          <w:rFonts w:ascii="Gill Sans MT" w:eastAsia="Times New Roman" w:hAnsi="Gill Sans MT" w:cs="Times New Roman"/>
        </w:rPr>
        <w:t xml:space="preserve">Organizations that received funding through the Oregon Parenting Education </w:t>
      </w:r>
      <w:r w:rsidR="00D86575">
        <w:rPr>
          <w:rFonts w:ascii="Gill Sans MT" w:eastAsia="Times New Roman" w:hAnsi="Gill Sans MT" w:cs="Times New Roman"/>
        </w:rPr>
        <w:t>Collaborative for 2016</w:t>
      </w:r>
      <w:r w:rsidR="00D86575" w:rsidRPr="00DD1A16">
        <w:rPr>
          <w:rFonts w:ascii="Gill Sans MT" w:eastAsia="Times New Roman" w:hAnsi="Gill Sans MT" w:cs="Times New Roman"/>
        </w:rPr>
        <w:t>-201</w:t>
      </w:r>
      <w:r w:rsidR="00D86575">
        <w:rPr>
          <w:rFonts w:ascii="Gill Sans MT" w:eastAsia="Times New Roman" w:hAnsi="Gill Sans MT" w:cs="Times New Roman"/>
        </w:rPr>
        <w:t>7</w:t>
      </w:r>
      <w:r w:rsidR="00D86575" w:rsidRPr="00DD1A16">
        <w:rPr>
          <w:rFonts w:ascii="Gill Sans MT" w:eastAsia="Times New Roman" w:hAnsi="Gill Sans MT" w:cs="Times New Roman"/>
        </w:rPr>
        <w:t xml:space="preserve"> are eligible</w:t>
      </w:r>
      <w:r w:rsidR="00D86575">
        <w:rPr>
          <w:rFonts w:ascii="Gill Sans MT" w:eastAsia="Times New Roman" w:hAnsi="Gill Sans MT" w:cs="Times New Roman"/>
        </w:rPr>
        <w:t xml:space="preserve"> under this RFP</w:t>
      </w:r>
      <w:r w:rsidR="00D86575" w:rsidRPr="00DD1A16">
        <w:rPr>
          <w:rFonts w:ascii="Gill Sans MT" w:eastAsia="Times New Roman" w:hAnsi="Gill Sans MT" w:cs="Times New Roman"/>
        </w:rPr>
        <w:t>.</w:t>
      </w:r>
    </w:p>
    <w:p w14:paraId="51FE6AFA" w14:textId="77777777" w:rsidR="00B80D93" w:rsidRPr="006A6033" w:rsidRDefault="00B80D93" w:rsidP="006A6033">
      <w:pPr>
        <w:widowControl w:val="0"/>
        <w:autoSpaceDE w:val="0"/>
        <w:autoSpaceDN w:val="0"/>
        <w:spacing w:after="0" w:line="240" w:lineRule="auto"/>
        <w:rPr>
          <w:rFonts w:ascii="Gill Sans MT" w:hAnsi="Gill Sans MT"/>
          <w:b/>
        </w:rPr>
      </w:pPr>
    </w:p>
    <w:p w14:paraId="285ACF4A" w14:textId="6370EDA3" w:rsidR="00B80D93" w:rsidRPr="00B80D93" w:rsidRDefault="00B80D93" w:rsidP="00B80D93">
      <w:pPr>
        <w:widowControl w:val="0"/>
        <w:autoSpaceDE w:val="0"/>
        <w:autoSpaceDN w:val="0"/>
        <w:spacing w:after="0" w:line="240" w:lineRule="auto"/>
        <w:rPr>
          <w:rFonts w:ascii="Gill Sans MT" w:eastAsia="Times New Roman" w:hAnsi="Gill Sans MT" w:cs="Times New Roman"/>
          <w:szCs w:val="20"/>
        </w:rPr>
      </w:pPr>
      <w:r w:rsidRPr="00B80D93">
        <w:rPr>
          <w:rFonts w:ascii="Gill Sans MT" w:eastAsia="Times New Roman" w:hAnsi="Gill Sans MT" w:cs="Times New Roman"/>
          <w:b/>
          <w:szCs w:val="20"/>
        </w:rPr>
        <w:t>Funding</w:t>
      </w:r>
      <w:r w:rsidR="00D86575">
        <w:rPr>
          <w:rFonts w:ascii="Gill Sans MT" w:eastAsia="Times New Roman" w:hAnsi="Gill Sans MT" w:cs="Times New Roman"/>
          <w:b/>
          <w:szCs w:val="20"/>
        </w:rPr>
        <w:t xml:space="preserve"> amount</w:t>
      </w:r>
      <w:r w:rsidRPr="00B80D93">
        <w:rPr>
          <w:rFonts w:ascii="Gill Sans MT" w:eastAsia="Times New Roman" w:hAnsi="Gill Sans MT" w:cs="Times New Roman"/>
          <w:b/>
          <w:szCs w:val="20"/>
        </w:rPr>
        <w:t>:</w:t>
      </w:r>
      <w:r w:rsidRPr="00B80D93">
        <w:rPr>
          <w:rFonts w:ascii="Gill Sans MT" w:eastAsia="Times New Roman" w:hAnsi="Gill Sans MT" w:cs="Times New Roman"/>
          <w:szCs w:val="20"/>
        </w:rPr>
        <w:t xml:space="preserve"> </w:t>
      </w:r>
      <w:r>
        <w:rPr>
          <w:rFonts w:ascii="Gill Sans MT" w:eastAsia="Times New Roman" w:hAnsi="Gill Sans MT" w:cs="Times New Roman"/>
          <w:szCs w:val="20"/>
        </w:rPr>
        <w:t xml:space="preserve">Renewal programming grantees can apply for the amount specified </w:t>
      </w:r>
      <w:r w:rsidR="00C0234E">
        <w:rPr>
          <w:rFonts w:ascii="Gill Sans MT" w:eastAsia="Times New Roman" w:hAnsi="Gill Sans MT" w:cs="Times New Roman"/>
          <w:szCs w:val="20"/>
        </w:rPr>
        <w:t>the grant award</w:t>
      </w:r>
      <w:r>
        <w:rPr>
          <w:rFonts w:ascii="Gill Sans MT" w:eastAsia="Times New Roman" w:hAnsi="Gill Sans MT" w:cs="Times New Roman"/>
          <w:szCs w:val="20"/>
        </w:rPr>
        <w:t xml:space="preserve"> cover letter from OPEC.</w:t>
      </w:r>
    </w:p>
    <w:p w14:paraId="3ECF14E3" w14:textId="77777777" w:rsidR="00B80D93" w:rsidRDefault="00B80D93" w:rsidP="00B80D93">
      <w:pPr>
        <w:autoSpaceDE w:val="0"/>
        <w:autoSpaceDN w:val="0"/>
        <w:spacing w:after="0" w:line="240" w:lineRule="auto"/>
        <w:rPr>
          <w:rFonts w:ascii="Gill Sans MT" w:eastAsia="Times New Roman" w:hAnsi="Gill Sans MT" w:cs="Times New Roman"/>
          <w:b/>
          <w:szCs w:val="20"/>
        </w:rPr>
      </w:pPr>
    </w:p>
    <w:p w14:paraId="29611B7D" w14:textId="77777777" w:rsidR="00B80D93" w:rsidRPr="00B80D93" w:rsidRDefault="00B80D93" w:rsidP="006A6033">
      <w:pPr>
        <w:autoSpaceDE w:val="0"/>
        <w:autoSpaceDN w:val="0"/>
        <w:spacing w:after="0" w:line="240" w:lineRule="auto"/>
        <w:rPr>
          <w:rFonts w:ascii="Gill Sans MT" w:eastAsia="Times New Roman" w:hAnsi="Gill Sans MT" w:cs="Times New Roman"/>
          <w:szCs w:val="20"/>
        </w:rPr>
      </w:pPr>
      <w:r w:rsidRPr="00B80D93">
        <w:rPr>
          <w:rFonts w:ascii="Gill Sans MT" w:eastAsia="Times New Roman" w:hAnsi="Gill Sans MT" w:cs="Times New Roman"/>
          <w:b/>
          <w:szCs w:val="20"/>
        </w:rPr>
        <w:t>Application timeline:</w:t>
      </w:r>
      <w:r w:rsidRPr="00B80D93">
        <w:rPr>
          <w:rFonts w:ascii="Gill Sans MT" w:eastAsia="Times New Roman" w:hAnsi="Gill Sans MT" w:cs="Times New Roman"/>
          <w:szCs w:val="20"/>
        </w:rPr>
        <w:t xml:space="preserve"> </w:t>
      </w:r>
    </w:p>
    <w:p w14:paraId="0D6847C8" w14:textId="77777777" w:rsidR="00B80D93" w:rsidRDefault="00B80D93" w:rsidP="00B80D93">
      <w:pPr>
        <w:pStyle w:val="ListParagraph"/>
        <w:numPr>
          <w:ilvl w:val="1"/>
          <w:numId w:val="11"/>
        </w:numPr>
        <w:autoSpaceDE w:val="0"/>
        <w:autoSpaceDN w:val="0"/>
        <w:spacing w:after="0" w:line="240" w:lineRule="auto"/>
        <w:rPr>
          <w:rFonts w:ascii="Gill Sans MT" w:eastAsia="Times New Roman" w:hAnsi="Gill Sans MT" w:cs="Times New Roman"/>
          <w:szCs w:val="20"/>
        </w:rPr>
      </w:pPr>
      <w:r w:rsidRPr="00D82877">
        <w:rPr>
          <w:rFonts w:ascii="Gill Sans MT" w:eastAsia="Times New Roman" w:hAnsi="Gill Sans MT" w:cs="Times New Roman"/>
          <w:szCs w:val="20"/>
        </w:rPr>
        <w:t xml:space="preserve">Deadline </w:t>
      </w:r>
      <w:r>
        <w:rPr>
          <w:rFonts w:ascii="Gill Sans MT" w:eastAsia="Times New Roman" w:hAnsi="Gill Sans MT" w:cs="Times New Roman"/>
          <w:szCs w:val="20"/>
        </w:rPr>
        <w:t>(postmark) – February 1, 2017</w:t>
      </w:r>
    </w:p>
    <w:p w14:paraId="74966E10" w14:textId="77777777" w:rsidR="00B80D93" w:rsidRDefault="00B80D93" w:rsidP="00B80D93">
      <w:pPr>
        <w:pStyle w:val="ListParagraph"/>
        <w:numPr>
          <w:ilvl w:val="1"/>
          <w:numId w:val="11"/>
        </w:numPr>
        <w:autoSpaceDE w:val="0"/>
        <w:autoSpaceDN w:val="0"/>
        <w:spacing w:after="0" w:line="240" w:lineRule="auto"/>
        <w:rPr>
          <w:rFonts w:ascii="Gill Sans MT" w:eastAsia="Times New Roman" w:hAnsi="Gill Sans MT" w:cs="Times New Roman"/>
          <w:szCs w:val="20"/>
        </w:rPr>
      </w:pPr>
      <w:r>
        <w:rPr>
          <w:rFonts w:ascii="Gill Sans MT" w:eastAsia="Times New Roman" w:hAnsi="Gill Sans MT" w:cs="Times New Roman"/>
          <w:szCs w:val="20"/>
        </w:rPr>
        <w:t>P</w:t>
      </w:r>
      <w:r w:rsidRPr="00D82877">
        <w:rPr>
          <w:rFonts w:ascii="Gill Sans MT" w:eastAsia="Times New Roman" w:hAnsi="Gill Sans MT" w:cs="Times New Roman"/>
          <w:szCs w:val="20"/>
        </w:rPr>
        <w:t xml:space="preserve">roposal review </w:t>
      </w:r>
      <w:r>
        <w:rPr>
          <w:rFonts w:ascii="Gill Sans MT" w:eastAsia="Times New Roman" w:hAnsi="Gill Sans MT" w:cs="Times New Roman"/>
          <w:szCs w:val="20"/>
        </w:rPr>
        <w:t>through April</w:t>
      </w:r>
    </w:p>
    <w:p w14:paraId="4A0954AC" w14:textId="77777777" w:rsidR="00B80D93" w:rsidRDefault="00B80D93" w:rsidP="00B80D93">
      <w:pPr>
        <w:pStyle w:val="ListParagraph"/>
        <w:numPr>
          <w:ilvl w:val="1"/>
          <w:numId w:val="11"/>
        </w:numPr>
        <w:autoSpaceDE w:val="0"/>
        <w:autoSpaceDN w:val="0"/>
        <w:spacing w:after="0" w:line="240" w:lineRule="auto"/>
        <w:rPr>
          <w:rFonts w:ascii="Gill Sans MT" w:eastAsia="Times New Roman" w:hAnsi="Gill Sans MT" w:cs="Times New Roman"/>
          <w:szCs w:val="20"/>
        </w:rPr>
      </w:pPr>
      <w:r>
        <w:rPr>
          <w:rFonts w:ascii="Gill Sans MT" w:eastAsia="Times New Roman" w:hAnsi="Gill Sans MT" w:cs="Times New Roman"/>
          <w:szCs w:val="20"/>
        </w:rPr>
        <w:t>Award notification - late May</w:t>
      </w:r>
    </w:p>
    <w:p w14:paraId="7C12E3D7" w14:textId="77777777" w:rsidR="00B80D93" w:rsidRPr="00D82877" w:rsidRDefault="00B80D93" w:rsidP="00B80D93">
      <w:pPr>
        <w:pStyle w:val="ListParagraph"/>
        <w:numPr>
          <w:ilvl w:val="1"/>
          <w:numId w:val="11"/>
        </w:numPr>
        <w:autoSpaceDE w:val="0"/>
        <w:autoSpaceDN w:val="0"/>
        <w:spacing w:after="0" w:line="240" w:lineRule="auto"/>
        <w:rPr>
          <w:rFonts w:ascii="Gill Sans MT" w:eastAsia="Times New Roman" w:hAnsi="Gill Sans MT" w:cs="Times New Roman"/>
          <w:szCs w:val="20"/>
        </w:rPr>
      </w:pPr>
      <w:r>
        <w:rPr>
          <w:rFonts w:ascii="Gill Sans MT" w:eastAsia="Times New Roman" w:hAnsi="Gill Sans MT" w:cs="Times New Roman"/>
          <w:szCs w:val="20"/>
        </w:rPr>
        <w:t>G</w:t>
      </w:r>
      <w:r w:rsidRPr="00D82877">
        <w:rPr>
          <w:rFonts w:ascii="Gill Sans MT" w:eastAsia="Times New Roman" w:hAnsi="Gill Sans MT" w:cs="Times New Roman"/>
          <w:szCs w:val="20"/>
        </w:rPr>
        <w:t>rant year begin</w:t>
      </w:r>
      <w:r>
        <w:rPr>
          <w:rFonts w:ascii="Gill Sans MT" w:eastAsia="Times New Roman" w:hAnsi="Gill Sans MT" w:cs="Times New Roman"/>
          <w:szCs w:val="20"/>
        </w:rPr>
        <w:t>s</w:t>
      </w:r>
      <w:r w:rsidRPr="00D82877">
        <w:rPr>
          <w:rFonts w:ascii="Gill Sans MT" w:eastAsia="Times New Roman" w:hAnsi="Gill Sans MT" w:cs="Times New Roman"/>
          <w:szCs w:val="20"/>
        </w:rPr>
        <w:t xml:space="preserve"> </w:t>
      </w:r>
      <w:r>
        <w:rPr>
          <w:rFonts w:ascii="Gill Sans MT" w:eastAsia="Times New Roman" w:hAnsi="Gill Sans MT" w:cs="Times New Roman"/>
          <w:szCs w:val="20"/>
        </w:rPr>
        <w:t>- July 1, 2017</w:t>
      </w:r>
    </w:p>
    <w:p w14:paraId="7BBBA471" w14:textId="77777777" w:rsidR="00B80D93" w:rsidRPr="000D7D01" w:rsidRDefault="00B80D93" w:rsidP="00B80D93">
      <w:pPr>
        <w:keepNext/>
        <w:widowControl w:val="0"/>
        <w:autoSpaceDE w:val="0"/>
        <w:autoSpaceDN w:val="0"/>
        <w:spacing w:after="0" w:line="240" w:lineRule="auto"/>
        <w:outlineLvl w:val="4"/>
        <w:rPr>
          <w:rFonts w:ascii="Gill Sans MT" w:eastAsia="Times New Roman" w:hAnsi="Gill Sans MT" w:cs="Times New Roman"/>
          <w:b/>
          <w:bCs/>
          <w:i/>
          <w:sz w:val="26"/>
          <w:szCs w:val="24"/>
        </w:rPr>
      </w:pPr>
    </w:p>
    <w:p w14:paraId="68A06E45" w14:textId="77777777" w:rsidR="00B80D93" w:rsidRPr="000D7D01" w:rsidRDefault="00B80D93" w:rsidP="00B80D93">
      <w:pPr>
        <w:keepNext/>
        <w:widowControl w:val="0"/>
        <w:autoSpaceDE w:val="0"/>
        <w:autoSpaceDN w:val="0"/>
        <w:spacing w:after="0" w:line="240" w:lineRule="auto"/>
        <w:outlineLvl w:val="4"/>
        <w:rPr>
          <w:rFonts w:ascii="Gill Sans MT" w:eastAsia="Times New Roman" w:hAnsi="Gill Sans MT" w:cs="Times New Roman"/>
          <w:b/>
          <w:bCs/>
          <w:i/>
          <w:sz w:val="26"/>
          <w:szCs w:val="24"/>
        </w:rPr>
      </w:pPr>
      <w:r w:rsidRPr="000D7D01">
        <w:rPr>
          <w:rFonts w:ascii="Gill Sans MT" w:eastAsia="Times New Roman" w:hAnsi="Gill Sans MT" w:cs="Times New Roman"/>
          <w:b/>
          <w:bCs/>
          <w:i/>
          <w:sz w:val="26"/>
          <w:szCs w:val="24"/>
        </w:rPr>
        <w:t>Expectations of Funded Projects</w:t>
      </w:r>
    </w:p>
    <w:p w14:paraId="6DB34A92" w14:textId="77777777" w:rsidR="00B80D93" w:rsidRPr="000D7D01" w:rsidRDefault="00B80D93" w:rsidP="00B80D93">
      <w:pPr>
        <w:widowControl w:val="0"/>
        <w:autoSpaceDE w:val="0"/>
        <w:autoSpaceDN w:val="0"/>
        <w:spacing w:after="0" w:line="240" w:lineRule="auto"/>
        <w:rPr>
          <w:rFonts w:ascii="Gill Sans MT" w:eastAsia="Times New Roman" w:hAnsi="Gill Sans MT" w:cs="Times New Roman"/>
          <w:szCs w:val="20"/>
        </w:rPr>
      </w:pPr>
    </w:p>
    <w:p w14:paraId="1240A666" w14:textId="59E2BD6F" w:rsidR="00B80D93" w:rsidRPr="00684792" w:rsidRDefault="00B80D93" w:rsidP="00B80D93">
      <w:pPr>
        <w:widowControl w:val="0"/>
        <w:numPr>
          <w:ilvl w:val="0"/>
          <w:numId w:val="2"/>
        </w:numPr>
        <w:autoSpaceDE w:val="0"/>
        <w:autoSpaceDN w:val="0"/>
        <w:spacing w:after="0" w:line="240" w:lineRule="auto"/>
        <w:rPr>
          <w:rFonts w:ascii="Gill Sans MT" w:eastAsia="Times New Roman" w:hAnsi="Gill Sans MT" w:cs="Times New Roman"/>
          <w:szCs w:val="20"/>
        </w:rPr>
      </w:pPr>
      <w:r w:rsidRPr="00B2072F">
        <w:rPr>
          <w:rFonts w:ascii="Gill Sans MT" w:eastAsia="Times New Roman" w:hAnsi="Gill Sans MT" w:cs="Times New Roman"/>
          <w:szCs w:val="20"/>
        </w:rPr>
        <w:t xml:space="preserve">Cooperate with the initiative evaluator to collect and provide the needed data and information </w:t>
      </w:r>
      <w:r>
        <w:rPr>
          <w:rFonts w:ascii="Gill Sans MT" w:eastAsia="Times New Roman" w:hAnsi="Gill Sans MT" w:cs="Times New Roman"/>
          <w:i/>
          <w:szCs w:val="20"/>
        </w:rPr>
        <w:t xml:space="preserve">on a quarterly basis </w:t>
      </w:r>
      <w:r w:rsidRPr="00B2072F">
        <w:rPr>
          <w:rFonts w:ascii="Gill Sans MT" w:eastAsia="Times New Roman" w:hAnsi="Gill Sans MT" w:cs="Times New Roman"/>
          <w:szCs w:val="20"/>
        </w:rPr>
        <w:t xml:space="preserve">from parents, collaborators, and volunteers involved with the project. Grantees will be required to </w:t>
      </w:r>
      <w:r>
        <w:rPr>
          <w:rFonts w:ascii="Gill Sans MT" w:eastAsia="Times New Roman" w:hAnsi="Gill Sans MT" w:cs="Times New Roman"/>
          <w:szCs w:val="20"/>
        </w:rPr>
        <w:t xml:space="preserve">use the Parenting Skills </w:t>
      </w:r>
      <w:r w:rsidRPr="0014080B">
        <w:rPr>
          <w:rFonts w:ascii="Gill Sans MT" w:eastAsia="Times New Roman" w:hAnsi="Gill Sans MT" w:cs="Times New Roman"/>
          <w:szCs w:val="20"/>
        </w:rPr>
        <w:t>Ladde</w:t>
      </w:r>
      <w:r w:rsidR="00194D10">
        <w:rPr>
          <w:rFonts w:ascii="Gill Sans MT" w:eastAsia="Times New Roman" w:hAnsi="Gill Sans MT" w:cs="Times New Roman"/>
          <w:szCs w:val="20"/>
        </w:rPr>
        <w:t>r with each family following each parenting education series or workshop</w:t>
      </w:r>
      <w:r w:rsidRPr="0014080B">
        <w:rPr>
          <w:rFonts w:ascii="Gill Sans MT" w:eastAsia="Times New Roman" w:hAnsi="Gill Sans MT" w:cs="Times New Roman"/>
          <w:szCs w:val="20"/>
        </w:rPr>
        <w:t>,</w:t>
      </w:r>
      <w:r w:rsidRPr="0014080B">
        <w:rPr>
          <w:rFonts w:ascii="Gill Sans MT" w:eastAsia="Times New Roman" w:hAnsi="Gill Sans MT" w:cs="Times New Roman"/>
          <w:i/>
          <w:szCs w:val="20"/>
        </w:rPr>
        <w:t xml:space="preserve"> </w:t>
      </w:r>
      <w:r w:rsidRPr="0014080B">
        <w:rPr>
          <w:rFonts w:ascii="Gill Sans MT" w:eastAsia="Times New Roman" w:hAnsi="Gill Sans MT" w:cs="Times New Roman"/>
          <w:szCs w:val="20"/>
        </w:rPr>
        <w:t>which</w:t>
      </w:r>
      <w:r>
        <w:rPr>
          <w:rFonts w:ascii="Gill Sans MT" w:eastAsia="Times New Roman" w:hAnsi="Gill Sans MT" w:cs="Times New Roman"/>
          <w:szCs w:val="20"/>
        </w:rPr>
        <w:t xml:space="preserve"> is currently available in </w:t>
      </w:r>
      <w:r w:rsidRPr="00990B63">
        <w:rPr>
          <w:rFonts w:ascii="Gill Sans MT" w:hAnsi="Gill Sans MT"/>
        </w:rPr>
        <w:t>multiple languages</w:t>
      </w:r>
      <w:r w:rsidRPr="00B2072F">
        <w:rPr>
          <w:rFonts w:ascii="Gill Sans MT" w:eastAsia="Times New Roman" w:hAnsi="Gill Sans MT" w:cs="Times New Roman"/>
          <w:i/>
          <w:szCs w:val="20"/>
        </w:rPr>
        <w:t xml:space="preserve">; </w:t>
      </w:r>
      <w:r>
        <w:rPr>
          <w:rFonts w:ascii="Gill Sans MT" w:eastAsia="Times New Roman" w:hAnsi="Gill Sans MT" w:cs="Times New Roman"/>
          <w:szCs w:val="20"/>
        </w:rPr>
        <w:t>OPEC</w:t>
      </w:r>
      <w:r w:rsidRPr="00684792">
        <w:rPr>
          <w:rFonts w:ascii="Gill Sans MT" w:eastAsia="Times New Roman" w:hAnsi="Gill Sans MT" w:cs="Times New Roman"/>
          <w:szCs w:val="20"/>
        </w:rPr>
        <w:t xml:space="preserve"> will work with grantees to ensure culturally appropriate use of the tool.</w:t>
      </w:r>
    </w:p>
    <w:p w14:paraId="553C4522" w14:textId="77777777" w:rsidR="00B80D93" w:rsidRPr="000D7D01" w:rsidRDefault="00B80D93" w:rsidP="00B80D93">
      <w:pPr>
        <w:widowControl w:val="0"/>
        <w:numPr>
          <w:ilvl w:val="0"/>
          <w:numId w:val="2"/>
        </w:numPr>
        <w:autoSpaceDE w:val="0"/>
        <w:autoSpaceDN w:val="0"/>
        <w:spacing w:after="0" w:line="240" w:lineRule="auto"/>
        <w:rPr>
          <w:rFonts w:ascii="Gill Sans MT" w:eastAsia="Times New Roman" w:hAnsi="Gill Sans MT" w:cs="Times New Roman"/>
          <w:szCs w:val="20"/>
        </w:rPr>
      </w:pPr>
      <w:r w:rsidRPr="000D7D01">
        <w:rPr>
          <w:rFonts w:ascii="Gill Sans MT" w:eastAsia="Times New Roman" w:hAnsi="Gill Sans MT" w:cs="Times New Roman"/>
          <w:szCs w:val="20"/>
        </w:rPr>
        <w:t>Complete detailed</w:t>
      </w:r>
      <w:r>
        <w:rPr>
          <w:rFonts w:ascii="Gill Sans MT" w:eastAsia="Times New Roman" w:hAnsi="Gill Sans MT" w:cs="Times New Roman"/>
          <w:szCs w:val="20"/>
        </w:rPr>
        <w:t>, semi-annual</w:t>
      </w:r>
      <w:r w:rsidRPr="000D7D01">
        <w:rPr>
          <w:rFonts w:ascii="Gill Sans MT" w:eastAsia="Times New Roman" w:hAnsi="Gill Sans MT" w:cs="Times New Roman"/>
          <w:szCs w:val="20"/>
        </w:rPr>
        <w:t xml:space="preserve"> financial </w:t>
      </w:r>
      <w:r>
        <w:rPr>
          <w:rFonts w:ascii="Gill Sans MT" w:eastAsia="Times New Roman" w:hAnsi="Gill Sans MT" w:cs="Times New Roman"/>
          <w:szCs w:val="20"/>
        </w:rPr>
        <w:t>reports.</w:t>
      </w:r>
    </w:p>
    <w:p w14:paraId="04351E65" w14:textId="77777777" w:rsidR="00B80D93" w:rsidRPr="000D7D01" w:rsidRDefault="00B80D93" w:rsidP="00B80D93">
      <w:pPr>
        <w:numPr>
          <w:ilvl w:val="0"/>
          <w:numId w:val="2"/>
        </w:numPr>
        <w:autoSpaceDE w:val="0"/>
        <w:autoSpaceDN w:val="0"/>
        <w:spacing w:after="0" w:line="240" w:lineRule="auto"/>
        <w:rPr>
          <w:rFonts w:ascii="Times New Roman" w:eastAsia="Times New Roman" w:hAnsi="Times New Roman" w:cs="Times New Roman"/>
        </w:rPr>
      </w:pPr>
      <w:r>
        <w:rPr>
          <w:rFonts w:ascii="Gill Sans MT" w:eastAsia="Times New Roman" w:hAnsi="Gill Sans MT" w:cs="Times New Roman"/>
        </w:rPr>
        <w:t>Commit to share program-</w:t>
      </w:r>
      <w:r w:rsidRPr="000D7D01">
        <w:rPr>
          <w:rFonts w:ascii="Gill Sans MT" w:eastAsia="Times New Roman" w:hAnsi="Gill Sans MT" w:cs="Times New Roman"/>
        </w:rPr>
        <w:t>related experience</w:t>
      </w:r>
      <w:r>
        <w:rPr>
          <w:rFonts w:ascii="Gill Sans MT" w:eastAsia="Times New Roman" w:hAnsi="Gill Sans MT" w:cs="Times New Roman"/>
        </w:rPr>
        <w:t>s and findings with all OPEC grantees and funders and the evaluator</w:t>
      </w:r>
      <w:r w:rsidRPr="000D7D01">
        <w:rPr>
          <w:rFonts w:ascii="Gill Sans MT" w:eastAsia="Times New Roman" w:hAnsi="Gill Sans MT" w:cs="Times New Roman"/>
        </w:rPr>
        <w:t>.</w:t>
      </w:r>
    </w:p>
    <w:p w14:paraId="04DBB188" w14:textId="5493501C" w:rsidR="00B80D93" w:rsidRDefault="00B80D93" w:rsidP="00B80D93">
      <w:pPr>
        <w:widowControl w:val="0"/>
        <w:numPr>
          <w:ilvl w:val="0"/>
          <w:numId w:val="2"/>
        </w:numPr>
        <w:autoSpaceDE w:val="0"/>
        <w:autoSpaceDN w:val="0"/>
        <w:spacing w:after="0" w:line="240" w:lineRule="auto"/>
        <w:rPr>
          <w:rFonts w:ascii="Gill Sans MT" w:eastAsia="Times New Roman" w:hAnsi="Gill Sans MT" w:cs="Times New Roman"/>
          <w:szCs w:val="20"/>
        </w:rPr>
      </w:pPr>
      <w:r w:rsidRPr="000D7D01">
        <w:rPr>
          <w:rFonts w:ascii="Gill Sans MT" w:eastAsia="Times New Roman" w:hAnsi="Gill Sans MT" w:cs="Times New Roman"/>
          <w:szCs w:val="20"/>
        </w:rPr>
        <w:t xml:space="preserve">Attend (at least two representatives from </w:t>
      </w:r>
      <w:r w:rsidR="00C0234E">
        <w:rPr>
          <w:rFonts w:ascii="Gill Sans MT" w:eastAsia="Times New Roman" w:hAnsi="Gill Sans MT" w:cs="Times New Roman"/>
          <w:szCs w:val="20"/>
        </w:rPr>
        <w:t>your site</w:t>
      </w:r>
      <w:r w:rsidRPr="000D7D01">
        <w:rPr>
          <w:rFonts w:ascii="Gill Sans MT" w:eastAsia="Times New Roman" w:hAnsi="Gill Sans MT" w:cs="Times New Roman"/>
          <w:szCs w:val="20"/>
        </w:rPr>
        <w:t xml:space="preserve">) annual </w:t>
      </w:r>
      <w:r>
        <w:rPr>
          <w:rFonts w:ascii="Gill Sans MT" w:eastAsia="Times New Roman" w:hAnsi="Gill Sans MT" w:cs="Times New Roman"/>
          <w:szCs w:val="20"/>
        </w:rPr>
        <w:t xml:space="preserve">fall </w:t>
      </w:r>
      <w:r w:rsidRPr="000D7D01">
        <w:rPr>
          <w:rFonts w:ascii="Gill Sans MT" w:eastAsia="Times New Roman" w:hAnsi="Gill Sans MT" w:cs="Times New Roman"/>
          <w:szCs w:val="20"/>
        </w:rPr>
        <w:t xml:space="preserve">networking conferences sponsored by </w:t>
      </w:r>
      <w:r>
        <w:rPr>
          <w:rFonts w:ascii="Gill Sans MT" w:eastAsia="Times New Roman" w:hAnsi="Gill Sans MT" w:cs="Times New Roman"/>
          <w:szCs w:val="20"/>
        </w:rPr>
        <w:t>OPEC</w:t>
      </w:r>
      <w:r w:rsidRPr="000D7D01">
        <w:rPr>
          <w:rFonts w:ascii="Gill Sans MT" w:eastAsia="Times New Roman" w:hAnsi="Gill Sans MT" w:cs="Times New Roman"/>
          <w:szCs w:val="20"/>
        </w:rPr>
        <w:t>.</w:t>
      </w:r>
    </w:p>
    <w:p w14:paraId="5A820EE7" w14:textId="77777777" w:rsidR="00194D10" w:rsidRPr="00DD1A16" w:rsidRDefault="00194D10" w:rsidP="00194D10">
      <w:pPr>
        <w:numPr>
          <w:ilvl w:val="0"/>
          <w:numId w:val="2"/>
        </w:numPr>
        <w:spacing w:after="0" w:line="240" w:lineRule="auto"/>
        <w:rPr>
          <w:rFonts w:ascii="Times New Roman" w:eastAsia="Times New Roman" w:hAnsi="Times New Roman" w:cs="Times New Roman"/>
        </w:rPr>
      </w:pPr>
      <w:r>
        <w:rPr>
          <w:rFonts w:ascii="Gill Sans MT" w:eastAsia="Times New Roman" w:hAnsi="Gill Sans MT" w:cs="Times New Roman"/>
        </w:rPr>
        <w:t xml:space="preserve">Participate in a mid-year and end-of-year conference call with Oregon State University regarding progress to-date as well as technical support needs. </w:t>
      </w:r>
    </w:p>
    <w:p w14:paraId="5BC61E37" w14:textId="48E3D02D" w:rsidR="00194D10" w:rsidRPr="006A6033" w:rsidRDefault="00194D10" w:rsidP="006A6033">
      <w:pPr>
        <w:numPr>
          <w:ilvl w:val="0"/>
          <w:numId w:val="2"/>
        </w:numPr>
        <w:spacing w:after="0" w:line="240" w:lineRule="auto"/>
        <w:rPr>
          <w:rFonts w:ascii="Times New Roman" w:eastAsia="Times New Roman" w:hAnsi="Times New Roman" w:cs="Times New Roman"/>
        </w:rPr>
      </w:pPr>
      <w:r w:rsidRPr="00DD1A16">
        <w:rPr>
          <w:rFonts w:ascii="Gill Sans MT" w:eastAsia="Times New Roman" w:hAnsi="Gill Sans MT" w:cs="Times New Roman"/>
        </w:rPr>
        <w:t>Annual site visit from the funders and/or evaluators.</w:t>
      </w:r>
    </w:p>
    <w:p w14:paraId="7B3661A7" w14:textId="77777777" w:rsidR="00B80D93" w:rsidRPr="006A6033" w:rsidRDefault="00B80D93" w:rsidP="006A6033">
      <w:pPr>
        <w:keepNext/>
        <w:widowControl w:val="0"/>
        <w:autoSpaceDE w:val="0"/>
        <w:autoSpaceDN w:val="0"/>
        <w:spacing w:after="0" w:line="240" w:lineRule="auto"/>
        <w:outlineLvl w:val="3"/>
        <w:rPr>
          <w:rFonts w:ascii="Gill Sans MT" w:hAnsi="Gill Sans MT"/>
          <w:b/>
          <w:sz w:val="28"/>
        </w:rPr>
      </w:pPr>
    </w:p>
    <w:p w14:paraId="7619A459" w14:textId="77777777" w:rsidR="000D7D01" w:rsidRPr="000D7D01" w:rsidRDefault="000D7D01" w:rsidP="000D7D01">
      <w:pPr>
        <w:keepNext/>
        <w:widowControl w:val="0"/>
        <w:autoSpaceDE w:val="0"/>
        <w:autoSpaceDN w:val="0"/>
        <w:spacing w:after="0" w:line="240" w:lineRule="auto"/>
        <w:outlineLvl w:val="3"/>
        <w:rPr>
          <w:rFonts w:ascii="Gill Sans MT" w:eastAsia="Times New Roman" w:hAnsi="Gill Sans MT" w:cs="Times New Roman"/>
          <w:b/>
          <w:bCs/>
          <w:i/>
          <w:sz w:val="26"/>
          <w:szCs w:val="26"/>
        </w:rPr>
      </w:pPr>
      <w:r w:rsidRPr="000D7D01">
        <w:rPr>
          <w:rFonts w:ascii="Gill Sans MT" w:eastAsia="Times New Roman" w:hAnsi="Gill Sans MT" w:cs="Times New Roman"/>
          <w:b/>
          <w:bCs/>
          <w:i/>
          <w:sz w:val="26"/>
          <w:szCs w:val="26"/>
        </w:rPr>
        <w:t>Components of the Proposal</w:t>
      </w:r>
    </w:p>
    <w:p w14:paraId="50C2E9DC" w14:textId="77777777" w:rsidR="000D7D01" w:rsidRPr="000D7D01" w:rsidRDefault="000D7D01" w:rsidP="000D7D01">
      <w:pPr>
        <w:widowControl w:val="0"/>
        <w:autoSpaceDE w:val="0"/>
        <w:autoSpaceDN w:val="0"/>
        <w:spacing w:after="0" w:line="240" w:lineRule="auto"/>
        <w:rPr>
          <w:rFonts w:ascii="Gill Sans MT" w:eastAsia="Times New Roman" w:hAnsi="Gill Sans MT" w:cs="Times New Roman"/>
          <w:b/>
          <w:bCs/>
          <w:sz w:val="20"/>
          <w:szCs w:val="20"/>
        </w:rPr>
      </w:pPr>
    </w:p>
    <w:p w14:paraId="60927CC1" w14:textId="77777777" w:rsidR="000D7D01" w:rsidRDefault="000D7D01" w:rsidP="000D7D01">
      <w:pPr>
        <w:widowControl w:val="0"/>
        <w:autoSpaceDE w:val="0"/>
        <w:autoSpaceDN w:val="0"/>
        <w:spacing w:after="0" w:line="240" w:lineRule="auto"/>
        <w:rPr>
          <w:rFonts w:ascii="Gill Sans MT" w:eastAsia="Times New Roman" w:hAnsi="Gill Sans MT" w:cs="Times New Roman"/>
          <w:szCs w:val="20"/>
        </w:rPr>
      </w:pPr>
      <w:r w:rsidRPr="000D7D01">
        <w:rPr>
          <w:rFonts w:ascii="Gill Sans MT" w:eastAsia="Times New Roman" w:hAnsi="Gill Sans MT" w:cs="Times New Roman"/>
          <w:szCs w:val="20"/>
        </w:rPr>
        <w:t xml:space="preserve">Please submit </w:t>
      </w:r>
      <w:r w:rsidR="00FE3723">
        <w:rPr>
          <w:rFonts w:ascii="Gill Sans MT" w:eastAsia="Times New Roman" w:hAnsi="Gill Sans MT" w:cs="Times New Roman"/>
          <w:szCs w:val="20"/>
          <w:u w:val="single"/>
        </w:rPr>
        <w:t>two</w:t>
      </w:r>
      <w:r w:rsidRPr="000D7D01">
        <w:rPr>
          <w:rFonts w:ascii="Gill Sans MT" w:eastAsia="Times New Roman" w:hAnsi="Gill Sans MT" w:cs="Times New Roman"/>
          <w:szCs w:val="20"/>
        </w:rPr>
        <w:t xml:space="preserve"> </w:t>
      </w:r>
      <w:r w:rsidR="00594207">
        <w:rPr>
          <w:rFonts w:ascii="Gill Sans MT" w:eastAsia="Times New Roman" w:hAnsi="Gill Sans MT" w:cs="Times New Roman"/>
          <w:szCs w:val="20"/>
        </w:rPr>
        <w:t xml:space="preserve">unbound </w:t>
      </w:r>
      <w:r w:rsidRPr="000D7D01">
        <w:rPr>
          <w:rFonts w:ascii="Gill Sans MT" w:eastAsia="Times New Roman" w:hAnsi="Gill Sans MT" w:cs="Times New Roman"/>
          <w:szCs w:val="20"/>
        </w:rPr>
        <w:t>copies of your completed proposal.</w:t>
      </w:r>
      <w:r w:rsidR="00594207">
        <w:rPr>
          <w:rFonts w:ascii="Gill Sans MT" w:eastAsia="Times New Roman" w:hAnsi="Gill Sans MT" w:cs="Times New Roman"/>
          <w:szCs w:val="20"/>
        </w:rPr>
        <w:t xml:space="preserve"> </w:t>
      </w:r>
      <w:r w:rsidR="00594207" w:rsidRPr="000D7D01">
        <w:rPr>
          <w:rFonts w:ascii="Gill Sans MT" w:eastAsia="Times New Roman" w:hAnsi="Gill Sans MT" w:cs="Times New Roman"/>
          <w:szCs w:val="20"/>
        </w:rPr>
        <w:t xml:space="preserve">Faxes or emailed documents will not be accepted. </w:t>
      </w:r>
      <w:r w:rsidRPr="000D7D01">
        <w:rPr>
          <w:rFonts w:ascii="Gill Sans MT" w:eastAsia="Times New Roman" w:hAnsi="Gill Sans MT" w:cs="Times New Roman"/>
          <w:szCs w:val="20"/>
        </w:rPr>
        <w:t>All proposals must include the following components, in the order listed below.</w:t>
      </w:r>
    </w:p>
    <w:p w14:paraId="6EC8DE2A" w14:textId="77777777" w:rsidR="0069110F" w:rsidRPr="000D7D01" w:rsidRDefault="0069110F" w:rsidP="000D7D01">
      <w:pPr>
        <w:widowControl w:val="0"/>
        <w:autoSpaceDE w:val="0"/>
        <w:autoSpaceDN w:val="0"/>
        <w:spacing w:after="0" w:line="240" w:lineRule="auto"/>
        <w:rPr>
          <w:rFonts w:ascii="Gill Sans MT" w:eastAsia="Times New Roman" w:hAnsi="Gill Sans MT" w:cs="Times New Roman"/>
          <w:szCs w:val="20"/>
        </w:rPr>
      </w:pPr>
    </w:p>
    <w:p w14:paraId="2AFFDA3C" w14:textId="77777777" w:rsidR="000D7D01" w:rsidRPr="0069110F" w:rsidRDefault="000D7D01" w:rsidP="0069110F">
      <w:pPr>
        <w:pStyle w:val="ListParagraph"/>
        <w:numPr>
          <w:ilvl w:val="0"/>
          <w:numId w:val="3"/>
        </w:numPr>
        <w:autoSpaceDE w:val="0"/>
        <w:autoSpaceDN w:val="0"/>
        <w:spacing w:after="0" w:line="240" w:lineRule="auto"/>
        <w:rPr>
          <w:rFonts w:ascii="Gill Sans MT" w:eastAsia="Times New Roman" w:hAnsi="Gill Sans MT" w:cs="Arial"/>
        </w:rPr>
      </w:pPr>
      <w:r w:rsidRPr="0069110F">
        <w:rPr>
          <w:rFonts w:ascii="Gill Sans MT" w:eastAsia="Times New Roman" w:hAnsi="Gill Sans MT" w:cs="Arial"/>
          <w:b/>
        </w:rPr>
        <w:t xml:space="preserve">Application Summary Form. </w:t>
      </w:r>
      <w:r w:rsidR="00BB0F81" w:rsidRPr="00BB0F81">
        <w:rPr>
          <w:rFonts w:ascii="Gill Sans MT" w:eastAsia="Times New Roman" w:hAnsi="Gill Sans MT" w:cs="Arial"/>
        </w:rPr>
        <w:t>[</w:t>
      </w:r>
      <w:hyperlink r:id="rId11" w:history="1">
        <w:r w:rsidR="00BB0F81" w:rsidRPr="00964FEB">
          <w:rPr>
            <w:rStyle w:val="Hyperlink"/>
            <w:rFonts w:ascii="Gill Sans MT" w:eastAsia="Times New Roman" w:hAnsi="Gill Sans MT" w:cs="Arial"/>
          </w:rPr>
          <w:t>Word Template</w:t>
        </w:r>
      </w:hyperlink>
      <w:r w:rsidR="00BB0F81" w:rsidRPr="00BB0F81">
        <w:rPr>
          <w:rFonts w:ascii="Gill Sans MT" w:eastAsia="Times New Roman" w:hAnsi="Gill Sans MT" w:cs="Arial"/>
        </w:rPr>
        <w:t>]</w:t>
      </w:r>
      <w:r w:rsidRPr="0069110F">
        <w:rPr>
          <w:rFonts w:ascii="Gill Sans MT" w:eastAsia="Times New Roman" w:hAnsi="Gill Sans MT" w:cs="Arial"/>
        </w:rPr>
        <w:t xml:space="preserve"> (This form is not part of your three-page proposal.)  </w:t>
      </w:r>
    </w:p>
    <w:p w14:paraId="79D5E649" w14:textId="77777777" w:rsidR="00594207" w:rsidRPr="00594207" w:rsidRDefault="000D7D01" w:rsidP="00594207">
      <w:pPr>
        <w:numPr>
          <w:ilvl w:val="0"/>
          <w:numId w:val="3"/>
        </w:numPr>
        <w:autoSpaceDE w:val="0"/>
        <w:autoSpaceDN w:val="0"/>
        <w:spacing w:after="0" w:line="240" w:lineRule="auto"/>
        <w:rPr>
          <w:rFonts w:ascii="Gill Sans MT" w:eastAsia="Times New Roman" w:hAnsi="Gill Sans MT" w:cs="Arial"/>
        </w:rPr>
      </w:pPr>
      <w:r w:rsidRPr="00594207">
        <w:rPr>
          <w:rFonts w:ascii="Gill Sans MT" w:eastAsia="Times New Roman" w:hAnsi="Gill Sans MT" w:cs="Arial"/>
          <w:b/>
        </w:rPr>
        <w:t xml:space="preserve">Program Narrative. </w:t>
      </w:r>
      <w:r w:rsidR="00594207">
        <w:rPr>
          <w:rFonts w:ascii="Gill Sans MT" w:eastAsia="Times New Roman" w:hAnsi="Gill Sans MT" w:cs="Arial"/>
        </w:rPr>
        <w:t>(no more than 3 pages in length, minimum 12-point font, single spaced)</w:t>
      </w:r>
    </w:p>
    <w:p w14:paraId="1DF06DF1" w14:textId="77777777" w:rsidR="00594207" w:rsidRDefault="00594207" w:rsidP="00594207">
      <w:pPr>
        <w:autoSpaceDE w:val="0"/>
        <w:autoSpaceDN w:val="0"/>
        <w:spacing w:after="0" w:line="240" w:lineRule="auto"/>
        <w:rPr>
          <w:rFonts w:ascii="Gill Sans MT" w:eastAsia="Times New Roman" w:hAnsi="Gill Sans MT" w:cs="Arial"/>
        </w:rPr>
      </w:pPr>
      <w:r>
        <w:rPr>
          <w:rFonts w:ascii="Gill Sans MT" w:eastAsia="Times New Roman" w:hAnsi="Gill Sans MT" w:cs="Arial"/>
        </w:rPr>
        <w:t>Please</w:t>
      </w:r>
      <w:r w:rsidR="000D7D01" w:rsidRPr="00594207">
        <w:rPr>
          <w:rFonts w:ascii="Gill Sans MT" w:eastAsia="Times New Roman" w:hAnsi="Gill Sans MT" w:cs="Arial"/>
        </w:rPr>
        <w:t xml:space="preserve"> respond to the following questions:</w:t>
      </w:r>
      <w:r w:rsidR="00FB66C9" w:rsidRPr="00594207">
        <w:rPr>
          <w:rFonts w:ascii="Gill Sans MT" w:eastAsia="Times New Roman" w:hAnsi="Gill Sans MT" w:cs="Arial"/>
        </w:rPr>
        <w:t xml:space="preserve"> </w:t>
      </w:r>
    </w:p>
    <w:p w14:paraId="2BB66DED" w14:textId="77777777" w:rsidR="00740277" w:rsidRPr="00740277" w:rsidRDefault="00740277" w:rsidP="00594207">
      <w:pPr>
        <w:autoSpaceDE w:val="0"/>
        <w:autoSpaceDN w:val="0"/>
        <w:spacing w:after="0" w:line="240" w:lineRule="auto"/>
        <w:rPr>
          <w:rFonts w:ascii="Gill Sans MT" w:eastAsia="Times New Roman" w:hAnsi="Gill Sans MT" w:cs="Arial"/>
          <w:b/>
        </w:rPr>
      </w:pPr>
      <w:r>
        <w:rPr>
          <w:rFonts w:ascii="Gill Sans MT" w:eastAsia="Times New Roman" w:hAnsi="Gill Sans MT" w:cs="Arial"/>
          <w:b/>
        </w:rPr>
        <w:t>For all applicants:</w:t>
      </w:r>
    </w:p>
    <w:p w14:paraId="79F56E99" w14:textId="77777777" w:rsidR="00782A4F" w:rsidRPr="00782A4F" w:rsidRDefault="00782A4F" w:rsidP="000D7D01">
      <w:pPr>
        <w:widowControl w:val="0"/>
        <w:numPr>
          <w:ilvl w:val="0"/>
          <w:numId w:val="5"/>
        </w:numPr>
        <w:autoSpaceDE w:val="0"/>
        <w:autoSpaceDN w:val="0"/>
        <w:spacing w:after="0" w:line="240" w:lineRule="auto"/>
        <w:rPr>
          <w:rFonts w:ascii="Gill Sans MT" w:eastAsia="Times New Roman" w:hAnsi="Gill Sans MT" w:cs="Times New Roman"/>
          <w:szCs w:val="20"/>
        </w:rPr>
      </w:pPr>
      <w:r>
        <w:rPr>
          <w:rFonts w:ascii="Gill Sans MT" w:eastAsia="Times New Roman" w:hAnsi="Gill Sans MT" w:cs="Times New Roman"/>
          <w:szCs w:val="20"/>
        </w:rPr>
        <w:t xml:space="preserve">Summarize your parenting education programming efforts </w:t>
      </w:r>
      <w:r w:rsidR="00C331B5">
        <w:rPr>
          <w:rFonts w:ascii="Gill Sans MT" w:eastAsia="Times New Roman" w:hAnsi="Gill Sans MT" w:cs="Times New Roman"/>
          <w:szCs w:val="20"/>
        </w:rPr>
        <w:t>since</w:t>
      </w:r>
      <w:r>
        <w:rPr>
          <w:rFonts w:ascii="Gill Sans MT" w:eastAsia="Times New Roman" w:hAnsi="Gill Sans MT" w:cs="Times New Roman"/>
          <w:szCs w:val="20"/>
        </w:rPr>
        <w:t xml:space="preserve"> July 1, 2016, including the number and types of programs offered and the number of parents reached. </w:t>
      </w:r>
      <w:r w:rsidRPr="00BF2986">
        <w:rPr>
          <w:rFonts w:ascii="Gill Sans MT" w:eastAsia="Times New Roman" w:hAnsi="Gill Sans MT" w:cs="Arial"/>
          <w:i/>
        </w:rPr>
        <w:t>Note: OSU will provide the funders with an update on your programming numbers and other results through December 31, 201</w:t>
      </w:r>
      <w:r>
        <w:rPr>
          <w:rFonts w:ascii="Gill Sans MT" w:eastAsia="Times New Roman" w:hAnsi="Gill Sans MT" w:cs="Arial"/>
          <w:i/>
        </w:rPr>
        <w:t>6</w:t>
      </w:r>
      <w:r w:rsidRPr="00BF2986">
        <w:rPr>
          <w:rFonts w:ascii="Gill Sans MT" w:eastAsia="Times New Roman" w:hAnsi="Gill Sans MT" w:cs="Arial"/>
          <w:i/>
        </w:rPr>
        <w:t>.</w:t>
      </w:r>
    </w:p>
    <w:p w14:paraId="57A0D89E" w14:textId="77777777" w:rsidR="00782A4F" w:rsidRDefault="00782A4F" w:rsidP="00782A4F">
      <w:pPr>
        <w:numPr>
          <w:ilvl w:val="0"/>
          <w:numId w:val="13"/>
        </w:numPr>
        <w:spacing w:after="0" w:line="240" w:lineRule="auto"/>
        <w:ind w:left="720"/>
        <w:rPr>
          <w:rFonts w:ascii="Gill Sans MT" w:hAnsi="Gill Sans MT"/>
          <w:iCs/>
          <w:color w:val="000000"/>
        </w:rPr>
      </w:pPr>
      <w:r w:rsidRPr="00773DB4">
        <w:rPr>
          <w:rFonts w:ascii="Gill Sans MT" w:hAnsi="Gill Sans MT" w:cs="Arial"/>
        </w:rPr>
        <w:t>Overall, describe how your parenting education programming has expanded or changed as a resul</w:t>
      </w:r>
      <w:r w:rsidR="00BB32EB">
        <w:rPr>
          <w:rFonts w:ascii="Gill Sans MT" w:hAnsi="Gill Sans MT" w:cs="Arial"/>
        </w:rPr>
        <w:t>t of the OPEC funding thus far. T</w:t>
      </w:r>
      <w:r w:rsidRPr="00773DB4">
        <w:rPr>
          <w:rFonts w:ascii="Gill Sans MT" w:hAnsi="Gill Sans MT" w:cs="Arial"/>
        </w:rPr>
        <w:t>his may include the addition o</w:t>
      </w:r>
      <w:r w:rsidR="00BB32EB">
        <w:rPr>
          <w:rFonts w:ascii="Gill Sans MT" w:hAnsi="Gill Sans MT" w:cs="Arial"/>
        </w:rPr>
        <w:t>f facilitators, curricula, etc.</w:t>
      </w:r>
    </w:p>
    <w:p w14:paraId="50A31B1C" w14:textId="76CBD5A6" w:rsidR="00EA3669" w:rsidRPr="00EA3669" w:rsidRDefault="00EA3669" w:rsidP="006A6033">
      <w:pPr>
        <w:numPr>
          <w:ilvl w:val="0"/>
          <w:numId w:val="13"/>
        </w:numPr>
        <w:autoSpaceDE w:val="0"/>
        <w:autoSpaceDN w:val="0"/>
        <w:spacing w:after="0" w:line="240" w:lineRule="auto"/>
        <w:ind w:left="720"/>
        <w:rPr>
          <w:rFonts w:ascii="Gill Sans MT" w:eastAsia="Times New Roman" w:hAnsi="Gill Sans MT" w:cs="Arial"/>
        </w:rPr>
      </w:pPr>
      <w:r w:rsidRPr="00EA3669">
        <w:rPr>
          <w:rFonts w:ascii="Gill Sans MT" w:eastAsia="Times New Roman" w:hAnsi="Gill Sans MT" w:cs="Arial"/>
        </w:rPr>
        <w:lastRenderedPageBreak/>
        <w:t>Describe how program implementation is going and how your project will expand the availability of parenting classes and/or home visits for the families you propose to reach</w:t>
      </w:r>
      <w:r w:rsidR="00C331B5">
        <w:rPr>
          <w:rFonts w:ascii="Gill Sans MT" w:eastAsia="Times New Roman" w:hAnsi="Gill Sans MT" w:cs="Arial"/>
        </w:rPr>
        <w:t xml:space="preserve"> over the three-year grant period</w:t>
      </w:r>
      <w:r w:rsidRPr="00EA3669">
        <w:rPr>
          <w:rFonts w:ascii="Gill Sans MT" w:eastAsia="Times New Roman" w:hAnsi="Gill Sans MT" w:cs="Arial"/>
        </w:rPr>
        <w:t xml:space="preserve">. </w:t>
      </w:r>
      <w:r w:rsidR="006A4C17" w:rsidRPr="00EA3669">
        <w:rPr>
          <w:rFonts w:ascii="Gill Sans MT" w:eastAsia="Times New Roman" w:hAnsi="Gill Sans MT" w:cs="Arial"/>
        </w:rPr>
        <w:t>How many parents will you reach each year?</w:t>
      </w:r>
      <w:r w:rsidR="006A4C17">
        <w:rPr>
          <w:rFonts w:ascii="Gill Sans MT" w:eastAsia="Times New Roman" w:hAnsi="Gill Sans MT" w:cs="Arial"/>
        </w:rPr>
        <w:t xml:space="preserve"> </w:t>
      </w:r>
      <w:r w:rsidRPr="00EA3669">
        <w:rPr>
          <w:rFonts w:ascii="Gill Sans MT" w:eastAsia="Times New Roman" w:hAnsi="Gill Sans MT" w:cs="Arial"/>
        </w:rPr>
        <w:t>Include a description of recruitment and retention strategies, including outreach, events</w:t>
      </w:r>
      <w:r w:rsidR="00194D10">
        <w:rPr>
          <w:rFonts w:ascii="Gill Sans MT" w:eastAsia="Times New Roman" w:hAnsi="Gill Sans MT" w:cs="Arial"/>
        </w:rPr>
        <w:t>,</w:t>
      </w:r>
      <w:r w:rsidRPr="00EA3669">
        <w:rPr>
          <w:rFonts w:ascii="Gill Sans MT" w:eastAsia="Times New Roman" w:hAnsi="Gill Sans MT" w:cs="Arial"/>
        </w:rPr>
        <w:t xml:space="preserve"> incentives</w:t>
      </w:r>
      <w:r w:rsidR="006A4C17">
        <w:rPr>
          <w:rFonts w:ascii="Gill Sans MT" w:eastAsia="Times New Roman" w:hAnsi="Gill Sans MT" w:cs="Arial"/>
        </w:rPr>
        <w:t>, etc</w:t>
      </w:r>
      <w:r w:rsidRPr="00EA3669">
        <w:rPr>
          <w:rFonts w:ascii="Gill Sans MT" w:eastAsia="Times New Roman" w:hAnsi="Gill Sans MT" w:cs="Arial"/>
        </w:rPr>
        <w:t xml:space="preserve">. </w:t>
      </w:r>
    </w:p>
    <w:p w14:paraId="69F12FC3" w14:textId="7F4DB637" w:rsidR="00782A4F" w:rsidRPr="00B97F9D" w:rsidRDefault="00782A4F" w:rsidP="00782A4F">
      <w:pPr>
        <w:numPr>
          <w:ilvl w:val="0"/>
          <w:numId w:val="13"/>
        </w:numPr>
        <w:spacing w:after="0" w:line="240" w:lineRule="auto"/>
        <w:ind w:left="720"/>
        <w:rPr>
          <w:rFonts w:ascii="Gill Sans MT" w:hAnsi="Gill Sans MT"/>
          <w:iCs/>
          <w:color w:val="000000"/>
        </w:rPr>
      </w:pPr>
      <w:r>
        <w:rPr>
          <w:rFonts w:ascii="Gill Sans MT" w:hAnsi="Gill Sans MT" w:cs="Arial"/>
        </w:rPr>
        <w:t>If your organization has been involved in any local or regional system-building efforts, such as an Early Learning Hub and/or Coordinated Care Organization (CCO), a parenting education Hub or (in Multnomah County) the Ready for Kindergarten Collaborative, please describe how you are participating</w:t>
      </w:r>
      <w:r w:rsidR="00BB32EB">
        <w:rPr>
          <w:rFonts w:ascii="Gill Sans MT" w:hAnsi="Gill Sans MT" w:cs="Arial"/>
        </w:rPr>
        <w:t xml:space="preserve"> and contributing to planning efforts</w:t>
      </w:r>
      <w:r>
        <w:rPr>
          <w:rFonts w:ascii="Gill Sans MT" w:hAnsi="Gill Sans MT" w:cs="Arial"/>
        </w:rPr>
        <w:t>.</w:t>
      </w:r>
    </w:p>
    <w:p w14:paraId="64C245AC" w14:textId="77777777" w:rsidR="00782A4F" w:rsidRPr="00BF2986" w:rsidRDefault="00782A4F" w:rsidP="00782A4F">
      <w:pPr>
        <w:numPr>
          <w:ilvl w:val="0"/>
          <w:numId w:val="13"/>
        </w:numPr>
        <w:spacing w:line="240" w:lineRule="auto"/>
        <w:ind w:left="720"/>
        <w:contextualSpacing/>
        <w:rPr>
          <w:rFonts w:ascii="Gill Sans MT" w:hAnsi="Gill Sans MT" w:cs="Arial"/>
          <w:i/>
        </w:rPr>
      </w:pPr>
      <w:r>
        <w:rPr>
          <w:rFonts w:ascii="Gill Sans MT" w:hAnsi="Gill Sans MT" w:cs="Arial"/>
        </w:rPr>
        <w:t xml:space="preserve">Have other collaborative partnerships evolved as a result of your project?  If so, please describe. </w:t>
      </w:r>
    </w:p>
    <w:p w14:paraId="0BF7BEAA" w14:textId="77777777" w:rsidR="00782A4F" w:rsidRPr="00773DB4" w:rsidRDefault="00782A4F" w:rsidP="00782A4F">
      <w:pPr>
        <w:numPr>
          <w:ilvl w:val="0"/>
          <w:numId w:val="14"/>
        </w:numPr>
        <w:spacing w:line="240" w:lineRule="auto"/>
        <w:ind w:left="720"/>
        <w:contextualSpacing/>
        <w:rPr>
          <w:rFonts w:ascii="Gill Sans MT" w:hAnsi="Gill Sans MT" w:cs="Arial"/>
        </w:rPr>
      </w:pPr>
      <w:r w:rsidRPr="00773DB4">
        <w:rPr>
          <w:rFonts w:ascii="Gill Sans MT" w:hAnsi="Gill Sans MT" w:cs="Arial"/>
        </w:rPr>
        <w:t>What are strengths and areas of concern for your funded project? How will you build on the strengths and address the concerns?</w:t>
      </w:r>
    </w:p>
    <w:p w14:paraId="3A5A37CE" w14:textId="37E8373C" w:rsidR="00782A4F" w:rsidRDefault="00782A4F" w:rsidP="00782A4F">
      <w:pPr>
        <w:numPr>
          <w:ilvl w:val="0"/>
          <w:numId w:val="14"/>
        </w:numPr>
        <w:spacing w:line="240" w:lineRule="auto"/>
        <w:ind w:left="720"/>
        <w:contextualSpacing/>
        <w:rPr>
          <w:rFonts w:ascii="Gill Sans MT" w:hAnsi="Gill Sans MT" w:cs="Arial"/>
        </w:rPr>
      </w:pPr>
      <w:r w:rsidRPr="00773DB4">
        <w:rPr>
          <w:rFonts w:ascii="Gill Sans MT" w:hAnsi="Gill Sans MT" w:cs="Arial"/>
        </w:rPr>
        <w:t>Identify any unexpected outcomes of the project, positive</w:t>
      </w:r>
      <w:r w:rsidR="00BD1736">
        <w:rPr>
          <w:rFonts w:ascii="Gill Sans MT" w:hAnsi="Gill Sans MT" w:cs="Arial"/>
        </w:rPr>
        <w:t>,</w:t>
      </w:r>
      <w:r w:rsidRPr="00773DB4">
        <w:rPr>
          <w:rFonts w:ascii="Gill Sans MT" w:hAnsi="Gill Sans MT" w:cs="Arial"/>
        </w:rPr>
        <w:t xml:space="preserve"> and/or negative.</w:t>
      </w:r>
    </w:p>
    <w:p w14:paraId="321BAE95" w14:textId="629BC1C6" w:rsidR="00782A4F" w:rsidRPr="00782A4F" w:rsidRDefault="00782A4F" w:rsidP="006A6033">
      <w:pPr>
        <w:numPr>
          <w:ilvl w:val="0"/>
          <w:numId w:val="14"/>
        </w:numPr>
        <w:spacing w:line="240" w:lineRule="auto"/>
        <w:ind w:left="720"/>
        <w:contextualSpacing/>
        <w:rPr>
          <w:rFonts w:ascii="Gill Sans MT" w:hAnsi="Gill Sans MT" w:cs="Arial"/>
        </w:rPr>
      </w:pPr>
      <w:r w:rsidRPr="00782A4F">
        <w:rPr>
          <w:rFonts w:ascii="Gill Sans MT" w:hAnsi="Gill Sans MT" w:cs="Arial"/>
        </w:rPr>
        <w:t xml:space="preserve">Provide an update on your plans for sustaining the project beyond the grant period. </w:t>
      </w:r>
    </w:p>
    <w:p w14:paraId="6B054E50" w14:textId="37693475" w:rsidR="00782A4F" w:rsidRPr="000D7D01" w:rsidRDefault="00782A4F" w:rsidP="00782A4F">
      <w:pPr>
        <w:numPr>
          <w:ilvl w:val="0"/>
          <w:numId w:val="8"/>
        </w:numPr>
        <w:autoSpaceDE w:val="0"/>
        <w:autoSpaceDN w:val="0"/>
        <w:spacing w:after="0" w:line="240" w:lineRule="auto"/>
        <w:rPr>
          <w:rFonts w:ascii="Gill Sans MT" w:eastAsia="Times New Roman" w:hAnsi="Gill Sans MT" w:cs="Arial"/>
        </w:rPr>
      </w:pPr>
      <w:r w:rsidRPr="000D7D01">
        <w:rPr>
          <w:rFonts w:ascii="Gill Sans MT" w:eastAsia="Times New Roman" w:hAnsi="Gill Sans MT" w:cs="Times New Roman"/>
          <w:szCs w:val="24"/>
        </w:rPr>
        <w:t>Provide a brief budget narrative describing the proposed use of grant funds</w:t>
      </w:r>
      <w:r>
        <w:rPr>
          <w:rFonts w:ascii="Gill Sans MT" w:eastAsia="Times New Roman" w:hAnsi="Gill Sans MT" w:cs="Times New Roman"/>
          <w:szCs w:val="24"/>
        </w:rPr>
        <w:t xml:space="preserve"> in years two and three and explain any varia</w:t>
      </w:r>
      <w:r w:rsidR="00BB32EB">
        <w:rPr>
          <w:rFonts w:ascii="Gill Sans MT" w:eastAsia="Times New Roman" w:hAnsi="Gill Sans MT" w:cs="Times New Roman"/>
          <w:szCs w:val="24"/>
        </w:rPr>
        <w:t>tions in the approved year one (</w:t>
      </w:r>
      <w:r>
        <w:rPr>
          <w:rFonts w:ascii="Gill Sans MT" w:eastAsia="Times New Roman" w:hAnsi="Gill Sans MT" w:cs="Times New Roman"/>
          <w:szCs w:val="24"/>
        </w:rPr>
        <w:t>2016-2017</w:t>
      </w:r>
      <w:r w:rsidR="00BB32EB">
        <w:rPr>
          <w:rFonts w:ascii="Gill Sans MT" w:eastAsia="Times New Roman" w:hAnsi="Gill Sans MT" w:cs="Times New Roman"/>
          <w:szCs w:val="24"/>
        </w:rPr>
        <w:t>)</w:t>
      </w:r>
      <w:r>
        <w:rPr>
          <w:rFonts w:ascii="Gill Sans MT" w:eastAsia="Times New Roman" w:hAnsi="Gill Sans MT" w:cs="Times New Roman"/>
          <w:szCs w:val="24"/>
        </w:rPr>
        <w:t xml:space="preserve"> budget</w:t>
      </w:r>
      <w:r w:rsidRPr="000D7D01">
        <w:rPr>
          <w:rFonts w:ascii="Gill Sans MT" w:eastAsia="Times New Roman" w:hAnsi="Gill Sans MT" w:cs="Times New Roman"/>
          <w:szCs w:val="24"/>
        </w:rPr>
        <w:t>.</w:t>
      </w:r>
      <w:r>
        <w:rPr>
          <w:rFonts w:ascii="Gill Sans MT" w:eastAsia="Times New Roman" w:hAnsi="Gill Sans MT" w:cs="Times New Roman"/>
          <w:szCs w:val="24"/>
        </w:rPr>
        <w:t xml:space="preserve"> Eligible expenses include: program delivery expenses (facilitators, space, child care, food, transportation, and parent incentives); purchase of curriculum and other materials; facilitator training; program coordination.</w:t>
      </w:r>
    </w:p>
    <w:p w14:paraId="459A3824" w14:textId="77777777" w:rsidR="005C1E84" w:rsidRDefault="005C1E84" w:rsidP="005C1E84">
      <w:pPr>
        <w:autoSpaceDE w:val="0"/>
        <w:autoSpaceDN w:val="0"/>
        <w:spacing w:after="0" w:line="240" w:lineRule="auto"/>
        <w:rPr>
          <w:rFonts w:ascii="Gill Sans MT" w:eastAsia="Times New Roman" w:hAnsi="Gill Sans MT" w:cs="Times New Roman"/>
          <w:b/>
          <w:szCs w:val="24"/>
        </w:rPr>
      </w:pPr>
      <w:r>
        <w:rPr>
          <w:rFonts w:ascii="Gill Sans MT" w:eastAsia="Times New Roman" w:hAnsi="Gill Sans MT" w:cs="Times New Roman"/>
          <w:b/>
          <w:szCs w:val="24"/>
        </w:rPr>
        <w:t>For applicants from regions served by an OPEC parenting education Hub:</w:t>
      </w:r>
    </w:p>
    <w:p w14:paraId="48689844" w14:textId="5A0E3329" w:rsidR="00782A4F" w:rsidRDefault="00782A4F" w:rsidP="005C1E84">
      <w:pPr>
        <w:pStyle w:val="ListParagraph"/>
        <w:numPr>
          <w:ilvl w:val="0"/>
          <w:numId w:val="12"/>
        </w:numPr>
        <w:autoSpaceDE w:val="0"/>
        <w:autoSpaceDN w:val="0"/>
        <w:spacing w:after="0" w:line="240" w:lineRule="auto"/>
        <w:rPr>
          <w:rFonts w:ascii="Gill Sans MT" w:eastAsia="Times New Roman" w:hAnsi="Gill Sans MT" w:cs="Arial"/>
        </w:rPr>
      </w:pPr>
      <w:r>
        <w:rPr>
          <w:rFonts w:ascii="Gill Sans MT" w:eastAsia="Times New Roman" w:hAnsi="Gill Sans MT" w:cs="Arial"/>
        </w:rPr>
        <w:t xml:space="preserve">Describe how the partnership between parenting education providers and the health care sector is </w:t>
      </w:r>
      <w:r w:rsidR="003226DC">
        <w:rPr>
          <w:rFonts w:ascii="Gill Sans MT" w:eastAsia="Times New Roman" w:hAnsi="Gill Sans MT" w:cs="Arial"/>
        </w:rPr>
        <w:t>progressing</w:t>
      </w:r>
      <w:r>
        <w:rPr>
          <w:rFonts w:ascii="Gill Sans MT" w:eastAsia="Times New Roman" w:hAnsi="Gill Sans MT" w:cs="Arial"/>
        </w:rPr>
        <w:t xml:space="preserve">. </w:t>
      </w:r>
    </w:p>
    <w:p w14:paraId="6FA644B6" w14:textId="0236DBF6" w:rsidR="00782A4F" w:rsidRDefault="003226DC" w:rsidP="005C1E84">
      <w:pPr>
        <w:pStyle w:val="ListParagraph"/>
        <w:numPr>
          <w:ilvl w:val="0"/>
          <w:numId w:val="12"/>
        </w:numPr>
        <w:autoSpaceDE w:val="0"/>
        <w:autoSpaceDN w:val="0"/>
        <w:spacing w:after="0" w:line="240" w:lineRule="auto"/>
        <w:rPr>
          <w:rFonts w:ascii="Gill Sans MT" w:eastAsia="Times New Roman" w:hAnsi="Gill Sans MT" w:cs="Arial"/>
        </w:rPr>
      </w:pPr>
      <w:r>
        <w:rPr>
          <w:rFonts w:ascii="Gill Sans MT" w:eastAsia="Times New Roman" w:hAnsi="Gill Sans MT" w:cs="Arial"/>
        </w:rPr>
        <w:t>How are your efforts strengthening collaboration between the parenting and health care sectors and how are you reaching parents who are not yet served through other parenting education services?</w:t>
      </w:r>
    </w:p>
    <w:p w14:paraId="58A6FC6B" w14:textId="77777777" w:rsidR="005C1E84" w:rsidRPr="00BB32EB" w:rsidRDefault="005C1E84" w:rsidP="006A6033">
      <w:pPr>
        <w:autoSpaceDE w:val="0"/>
        <w:autoSpaceDN w:val="0"/>
        <w:spacing w:after="0" w:line="240" w:lineRule="auto"/>
        <w:rPr>
          <w:rFonts w:ascii="Gill Sans MT" w:eastAsia="Times New Roman" w:hAnsi="Gill Sans MT" w:cs="Arial"/>
        </w:rPr>
      </w:pPr>
    </w:p>
    <w:p w14:paraId="192E69EB" w14:textId="77777777" w:rsidR="000D7D01" w:rsidRPr="000D7D01" w:rsidRDefault="000D7D01" w:rsidP="000D7D01">
      <w:pPr>
        <w:numPr>
          <w:ilvl w:val="0"/>
          <w:numId w:val="4"/>
        </w:numPr>
        <w:autoSpaceDE w:val="0"/>
        <w:autoSpaceDN w:val="0"/>
        <w:spacing w:after="0" w:line="240" w:lineRule="auto"/>
        <w:rPr>
          <w:rFonts w:ascii="Gill Sans MT" w:eastAsia="Times New Roman" w:hAnsi="Gill Sans MT" w:cs="Arial"/>
        </w:rPr>
      </w:pPr>
      <w:r w:rsidRPr="000D7D01">
        <w:rPr>
          <w:rFonts w:ascii="Gill Sans MT" w:eastAsia="Times New Roman" w:hAnsi="Gill Sans MT" w:cs="Arial"/>
          <w:b/>
        </w:rPr>
        <w:t xml:space="preserve">Attachments. </w:t>
      </w:r>
      <w:r w:rsidRPr="000D7D01">
        <w:rPr>
          <w:rFonts w:ascii="Gill Sans MT" w:eastAsia="Times New Roman" w:hAnsi="Gill Sans MT" w:cs="Arial"/>
        </w:rPr>
        <w:t xml:space="preserve">(Not included as part of the three-page </w:t>
      </w:r>
      <w:r w:rsidR="005C2058">
        <w:rPr>
          <w:rFonts w:ascii="Gill Sans MT" w:eastAsia="Times New Roman" w:hAnsi="Gill Sans MT" w:cs="Arial"/>
        </w:rPr>
        <w:t>narrative</w:t>
      </w:r>
      <w:r w:rsidRPr="000D7D01">
        <w:rPr>
          <w:rFonts w:ascii="Gill Sans MT" w:eastAsia="Times New Roman" w:hAnsi="Gill Sans MT" w:cs="Arial"/>
        </w:rPr>
        <w:t xml:space="preserve"> document.)</w:t>
      </w:r>
    </w:p>
    <w:p w14:paraId="24A21611" w14:textId="77777777" w:rsidR="000D7D01" w:rsidRPr="000D7D01" w:rsidRDefault="000D7D01" w:rsidP="000D7D01">
      <w:pPr>
        <w:numPr>
          <w:ilvl w:val="0"/>
          <w:numId w:val="6"/>
        </w:numPr>
        <w:autoSpaceDE w:val="0"/>
        <w:autoSpaceDN w:val="0"/>
        <w:spacing w:after="0" w:line="240" w:lineRule="auto"/>
        <w:rPr>
          <w:rFonts w:ascii="Gill Sans MT" w:eastAsia="Times New Roman" w:hAnsi="Gill Sans MT" w:cs="Arial"/>
        </w:rPr>
      </w:pPr>
      <w:r w:rsidRPr="000D7D01">
        <w:rPr>
          <w:rFonts w:ascii="Gill Sans MT" w:eastAsia="Times New Roman" w:hAnsi="Gill Sans MT" w:cs="Arial"/>
        </w:rPr>
        <w:t>Proposed three-year project budget, identifying revenue (cash and in-kind) sources and expenditures in a detailed line-item format.</w:t>
      </w:r>
    </w:p>
    <w:p w14:paraId="79355EC4" w14:textId="0ED204E9" w:rsidR="000D7D01" w:rsidRPr="000D7D01" w:rsidRDefault="000D7D01" w:rsidP="000D7D01">
      <w:pPr>
        <w:numPr>
          <w:ilvl w:val="1"/>
          <w:numId w:val="6"/>
        </w:numPr>
        <w:autoSpaceDE w:val="0"/>
        <w:autoSpaceDN w:val="0"/>
        <w:spacing w:after="0" w:line="240" w:lineRule="auto"/>
        <w:rPr>
          <w:rFonts w:ascii="Gill Sans MT" w:eastAsia="Times New Roman" w:hAnsi="Gill Sans MT" w:cs="Arial"/>
        </w:rPr>
      </w:pPr>
      <w:r w:rsidRPr="000D7D01">
        <w:rPr>
          <w:rFonts w:ascii="Gill Sans MT" w:eastAsia="Times New Roman" w:hAnsi="Gill Sans MT" w:cs="Arial"/>
        </w:rPr>
        <w:t>Grants m</w:t>
      </w:r>
      <w:r w:rsidR="005C2058">
        <w:rPr>
          <w:rFonts w:ascii="Gill Sans MT" w:eastAsia="Times New Roman" w:hAnsi="Gill Sans MT" w:cs="Arial"/>
        </w:rPr>
        <w:t>ay n</w:t>
      </w:r>
      <w:r w:rsidR="00BB0F81">
        <w:rPr>
          <w:rFonts w:ascii="Gill Sans MT" w:eastAsia="Times New Roman" w:hAnsi="Gill Sans MT" w:cs="Arial"/>
        </w:rPr>
        <w:t>ot exceed $25</w:t>
      </w:r>
      <w:r w:rsidR="005C2058">
        <w:rPr>
          <w:rFonts w:ascii="Gill Sans MT" w:eastAsia="Times New Roman" w:hAnsi="Gill Sans MT" w:cs="Arial"/>
        </w:rPr>
        <w:t>,000 per year</w:t>
      </w:r>
      <w:bookmarkStart w:id="0" w:name="_GoBack"/>
      <w:bookmarkEnd w:id="0"/>
      <w:r w:rsidR="005C2058">
        <w:rPr>
          <w:rFonts w:ascii="Gill Sans MT" w:eastAsia="Times New Roman" w:hAnsi="Gill Sans MT" w:cs="Arial"/>
        </w:rPr>
        <w:t>.</w:t>
      </w:r>
      <w:r w:rsidRPr="000D7D01">
        <w:rPr>
          <w:rFonts w:ascii="Gill Sans MT" w:eastAsia="Times New Roman" w:hAnsi="Gill Sans MT" w:cs="Arial"/>
        </w:rPr>
        <w:t xml:space="preserve"> Annual renewals are required and awarded based on satisfactory prior year achievements.</w:t>
      </w:r>
    </w:p>
    <w:p w14:paraId="0F81882E" w14:textId="77777777" w:rsidR="000D7D01" w:rsidRPr="000D7D01" w:rsidRDefault="000D7D01" w:rsidP="000D7D01">
      <w:pPr>
        <w:numPr>
          <w:ilvl w:val="1"/>
          <w:numId w:val="6"/>
        </w:numPr>
        <w:autoSpaceDE w:val="0"/>
        <w:autoSpaceDN w:val="0"/>
        <w:spacing w:after="0" w:line="240" w:lineRule="auto"/>
        <w:rPr>
          <w:rFonts w:ascii="Gill Sans MT" w:eastAsia="Times New Roman" w:hAnsi="Gill Sans MT" w:cs="Arial"/>
        </w:rPr>
      </w:pPr>
      <w:r w:rsidRPr="000D7D01">
        <w:rPr>
          <w:rFonts w:ascii="Gill Sans MT" w:eastAsia="Times New Roman" w:hAnsi="Gill Sans MT" w:cs="Arial"/>
        </w:rPr>
        <w:t xml:space="preserve">Include the </w:t>
      </w:r>
      <w:r w:rsidRPr="000D7D01">
        <w:rPr>
          <w:rFonts w:ascii="Gill Sans MT" w:eastAsia="Times New Roman" w:hAnsi="Gill Sans MT" w:cs="Arial"/>
          <w:u w:val="single"/>
        </w:rPr>
        <w:t>total</w:t>
      </w:r>
      <w:r w:rsidRPr="000D7D01">
        <w:rPr>
          <w:rFonts w:ascii="Gill Sans MT" w:eastAsia="Times New Roman" w:hAnsi="Gill Sans MT" w:cs="Arial"/>
        </w:rPr>
        <w:t xml:space="preserve"> proposed three-year cost of the parenting education program. </w:t>
      </w:r>
    </w:p>
    <w:p w14:paraId="775213AA" w14:textId="77777777" w:rsidR="000D7D01" w:rsidRPr="000D7D01" w:rsidRDefault="000D7D01" w:rsidP="000D7D01">
      <w:pPr>
        <w:numPr>
          <w:ilvl w:val="1"/>
          <w:numId w:val="6"/>
        </w:numPr>
        <w:autoSpaceDE w:val="0"/>
        <w:autoSpaceDN w:val="0"/>
        <w:spacing w:after="0" w:line="240" w:lineRule="auto"/>
        <w:rPr>
          <w:rFonts w:ascii="Gill Sans MT" w:eastAsia="Times New Roman" w:hAnsi="Gill Sans MT" w:cs="Arial"/>
        </w:rPr>
      </w:pPr>
      <w:r w:rsidRPr="000D7D01">
        <w:rPr>
          <w:rFonts w:ascii="Gill Sans MT" w:eastAsia="Times New Roman" w:hAnsi="Gill Sans MT" w:cs="Arial"/>
        </w:rPr>
        <w:t xml:space="preserve">A minimum 25% funding match is required.  </w:t>
      </w:r>
    </w:p>
    <w:p w14:paraId="22C9617D" w14:textId="77777777" w:rsidR="000D7D01" w:rsidRPr="000D7D01" w:rsidRDefault="000D7D01" w:rsidP="000D7D01">
      <w:pPr>
        <w:numPr>
          <w:ilvl w:val="0"/>
          <w:numId w:val="6"/>
        </w:numPr>
        <w:autoSpaceDE w:val="0"/>
        <w:autoSpaceDN w:val="0"/>
        <w:spacing w:after="0" w:line="240" w:lineRule="auto"/>
        <w:rPr>
          <w:rFonts w:ascii="Gill Sans MT" w:eastAsia="Times New Roman" w:hAnsi="Gill Sans MT" w:cs="Arial"/>
        </w:rPr>
      </w:pPr>
      <w:r w:rsidRPr="000D7D01">
        <w:rPr>
          <w:rFonts w:ascii="Gill Sans MT" w:eastAsia="Times New Roman" w:hAnsi="Gill Sans MT" w:cs="Arial"/>
        </w:rPr>
        <w:t>Two most recent years of financial statements for the grantee organization.</w:t>
      </w:r>
    </w:p>
    <w:p w14:paraId="22ADAE49" w14:textId="77777777" w:rsidR="000D7D01" w:rsidRPr="000D7D01" w:rsidRDefault="000D7D01" w:rsidP="000D7D01">
      <w:pPr>
        <w:numPr>
          <w:ilvl w:val="0"/>
          <w:numId w:val="6"/>
        </w:numPr>
        <w:autoSpaceDE w:val="0"/>
        <w:autoSpaceDN w:val="0"/>
        <w:spacing w:after="0" w:line="240" w:lineRule="auto"/>
        <w:rPr>
          <w:rFonts w:ascii="Gill Sans MT" w:eastAsia="Times New Roman" w:hAnsi="Gill Sans MT" w:cs="Arial"/>
        </w:rPr>
      </w:pPr>
      <w:r w:rsidRPr="000D7D01">
        <w:rPr>
          <w:rFonts w:ascii="Gill Sans MT" w:eastAsia="Times New Roman" w:hAnsi="Gill Sans MT" w:cs="Arial"/>
        </w:rPr>
        <w:t>Organization budget for the current fiscal year.</w:t>
      </w:r>
    </w:p>
    <w:p w14:paraId="7C03F0FF" w14:textId="77777777" w:rsidR="000D7D01" w:rsidRPr="000D7D01" w:rsidRDefault="000D7D01" w:rsidP="000D7D01">
      <w:pPr>
        <w:numPr>
          <w:ilvl w:val="0"/>
          <w:numId w:val="6"/>
        </w:numPr>
        <w:autoSpaceDE w:val="0"/>
        <w:autoSpaceDN w:val="0"/>
        <w:spacing w:after="0" w:line="240" w:lineRule="auto"/>
        <w:rPr>
          <w:rFonts w:ascii="Gill Sans MT" w:eastAsia="Times New Roman" w:hAnsi="Gill Sans MT" w:cs="Arial"/>
        </w:rPr>
      </w:pPr>
      <w:r w:rsidRPr="000D7D01">
        <w:rPr>
          <w:rFonts w:ascii="Gill Sans MT" w:eastAsia="Times New Roman" w:hAnsi="Gill Sans MT" w:cs="Arial"/>
        </w:rPr>
        <w:t>List of Board of Directors, with affiliations and phone numbers.</w:t>
      </w:r>
    </w:p>
    <w:p w14:paraId="3E41559B" w14:textId="77777777" w:rsidR="000D7D01" w:rsidRPr="000D7D01" w:rsidRDefault="000D7D01" w:rsidP="000D7D01">
      <w:pPr>
        <w:numPr>
          <w:ilvl w:val="0"/>
          <w:numId w:val="6"/>
        </w:numPr>
        <w:autoSpaceDE w:val="0"/>
        <w:autoSpaceDN w:val="0"/>
        <w:spacing w:after="0" w:line="240" w:lineRule="auto"/>
        <w:rPr>
          <w:rFonts w:ascii="Gill Sans MT" w:eastAsia="Times New Roman" w:hAnsi="Gill Sans MT" w:cs="Arial"/>
        </w:rPr>
      </w:pPr>
      <w:r w:rsidRPr="000D7D01">
        <w:rPr>
          <w:rFonts w:ascii="Gill Sans MT" w:eastAsia="Times New Roman" w:hAnsi="Gill Sans MT" w:cs="Arial"/>
        </w:rPr>
        <w:t>Copy of IRS 501(c)(3) tax determination letter.</w:t>
      </w:r>
    </w:p>
    <w:p w14:paraId="6B7DF598" w14:textId="7A74A5F3" w:rsidR="000D7D01" w:rsidRPr="000D7D01" w:rsidRDefault="00126F29" w:rsidP="000D7D01">
      <w:pPr>
        <w:numPr>
          <w:ilvl w:val="0"/>
          <w:numId w:val="6"/>
        </w:numPr>
        <w:autoSpaceDE w:val="0"/>
        <w:autoSpaceDN w:val="0"/>
        <w:spacing w:after="0" w:line="240" w:lineRule="auto"/>
        <w:rPr>
          <w:rFonts w:ascii="Gill Sans MT" w:eastAsia="Times New Roman" w:hAnsi="Gill Sans MT" w:cs="Arial"/>
        </w:rPr>
      </w:pPr>
      <w:r>
        <w:rPr>
          <w:rFonts w:ascii="Gill Sans MT" w:eastAsia="Times New Roman" w:hAnsi="Gill Sans MT" w:cs="Arial"/>
        </w:rPr>
        <w:t>Work Plan f</w:t>
      </w:r>
      <w:r w:rsidR="000D7D01" w:rsidRPr="000D7D01">
        <w:rPr>
          <w:rFonts w:ascii="Gill Sans MT" w:eastAsia="Times New Roman" w:hAnsi="Gill Sans MT" w:cs="Arial"/>
        </w:rPr>
        <w:t xml:space="preserve">or </w:t>
      </w:r>
      <w:r w:rsidR="00D86575">
        <w:rPr>
          <w:rFonts w:ascii="Gill Sans MT" w:eastAsia="Times New Roman" w:hAnsi="Gill Sans MT" w:cs="Arial"/>
        </w:rPr>
        <w:t>2017-2018</w:t>
      </w:r>
      <w:r w:rsidR="00BB0F81">
        <w:rPr>
          <w:rFonts w:ascii="Gill Sans MT" w:eastAsia="Times New Roman" w:hAnsi="Gill Sans MT" w:cs="Arial"/>
        </w:rPr>
        <w:t xml:space="preserve"> [</w:t>
      </w:r>
      <w:hyperlink r:id="rId12" w:history="1">
        <w:r w:rsidR="00BB0F81" w:rsidRPr="00964FEB">
          <w:rPr>
            <w:rStyle w:val="Hyperlink"/>
            <w:rFonts w:ascii="Gill Sans MT" w:eastAsia="Times New Roman" w:hAnsi="Gill Sans MT" w:cs="Arial"/>
          </w:rPr>
          <w:t>Word Template</w:t>
        </w:r>
      </w:hyperlink>
      <w:r w:rsidR="00BB0F81">
        <w:rPr>
          <w:rFonts w:ascii="Gill Sans MT" w:eastAsia="Times New Roman" w:hAnsi="Gill Sans MT" w:cs="Arial"/>
        </w:rPr>
        <w:t>]</w:t>
      </w:r>
    </w:p>
    <w:p w14:paraId="5A43C3B3" w14:textId="77777777" w:rsidR="0069110F" w:rsidRDefault="0069110F" w:rsidP="000D7D01">
      <w:pPr>
        <w:spacing w:after="0" w:line="240" w:lineRule="auto"/>
        <w:rPr>
          <w:rFonts w:ascii="Gill Sans MT" w:eastAsia="Times New Roman" w:hAnsi="Gill Sans MT" w:cs="Arial"/>
        </w:rPr>
      </w:pPr>
    </w:p>
    <w:p w14:paraId="74B7910D" w14:textId="77777777" w:rsidR="000D7D01" w:rsidRPr="000D7D01" w:rsidRDefault="000D7D01" w:rsidP="000D7D01">
      <w:pPr>
        <w:spacing w:after="0" w:line="240" w:lineRule="auto"/>
        <w:rPr>
          <w:rFonts w:ascii="Gill Sans MT" w:eastAsia="Times New Roman" w:hAnsi="Gill Sans MT" w:cs="Arial"/>
        </w:rPr>
      </w:pPr>
      <w:r w:rsidRPr="000D7D01">
        <w:rPr>
          <w:rFonts w:ascii="Gill Sans MT" w:eastAsia="Times New Roman" w:hAnsi="Gill Sans MT" w:cs="Arial"/>
        </w:rPr>
        <w:t>You may include letters of support only if they are related to the proposed project and outline partner commitment and responsibilities.</w:t>
      </w:r>
    </w:p>
    <w:p w14:paraId="4144968F" w14:textId="77777777" w:rsidR="000D7D01" w:rsidRPr="000D7D01" w:rsidRDefault="000D7D01" w:rsidP="000D7D01">
      <w:pPr>
        <w:widowControl w:val="0"/>
        <w:autoSpaceDE w:val="0"/>
        <w:autoSpaceDN w:val="0"/>
        <w:spacing w:before="120" w:after="0" w:line="240" w:lineRule="auto"/>
        <w:rPr>
          <w:rFonts w:ascii="Gill Sans MT" w:eastAsia="Times New Roman" w:hAnsi="Gill Sans MT" w:cs="Times New Roman"/>
          <w:szCs w:val="20"/>
        </w:rPr>
      </w:pPr>
    </w:p>
    <w:p w14:paraId="7F50C915" w14:textId="77777777" w:rsidR="00787C02" w:rsidRDefault="00787C02" w:rsidP="00787C02">
      <w:pPr>
        <w:widowControl w:val="0"/>
        <w:autoSpaceDE w:val="0"/>
        <w:autoSpaceDN w:val="0"/>
        <w:spacing w:after="0" w:line="240" w:lineRule="auto"/>
        <w:rPr>
          <w:rFonts w:ascii="Gill Sans MT" w:eastAsia="Times New Roman" w:hAnsi="Gill Sans MT" w:cs="Times New Roman"/>
          <w:b/>
          <w:bCs/>
          <w:i/>
          <w:sz w:val="26"/>
          <w:szCs w:val="26"/>
        </w:rPr>
      </w:pPr>
      <w:r w:rsidRPr="00787C02">
        <w:rPr>
          <w:rFonts w:ascii="Gill Sans MT" w:eastAsia="Times New Roman" w:hAnsi="Gill Sans MT" w:cs="Times New Roman"/>
          <w:b/>
          <w:bCs/>
          <w:i/>
          <w:sz w:val="26"/>
          <w:szCs w:val="26"/>
        </w:rPr>
        <w:t xml:space="preserve">Approved Curricula for this </w:t>
      </w:r>
      <w:r w:rsidR="00BB0F81">
        <w:rPr>
          <w:rFonts w:ascii="Gill Sans MT" w:eastAsia="Times New Roman" w:hAnsi="Gill Sans MT" w:cs="Times New Roman"/>
          <w:b/>
          <w:bCs/>
          <w:i/>
          <w:sz w:val="26"/>
          <w:szCs w:val="26"/>
        </w:rPr>
        <w:t>Project</w:t>
      </w:r>
    </w:p>
    <w:p w14:paraId="593F225D" w14:textId="77777777" w:rsidR="00684792" w:rsidRDefault="00684792" w:rsidP="00787C02">
      <w:pPr>
        <w:widowControl w:val="0"/>
        <w:autoSpaceDE w:val="0"/>
        <w:autoSpaceDN w:val="0"/>
        <w:spacing w:after="0" w:line="240" w:lineRule="auto"/>
        <w:rPr>
          <w:rFonts w:ascii="Gill Sans MT" w:eastAsia="Times New Roman" w:hAnsi="Gill Sans MT" w:cs="Times New Roman"/>
          <w:b/>
          <w:bCs/>
          <w:i/>
          <w:sz w:val="26"/>
          <w:szCs w:val="26"/>
        </w:rPr>
      </w:pPr>
    </w:p>
    <w:p w14:paraId="66162DD0" w14:textId="77777777" w:rsidR="00684792" w:rsidRPr="00B2072F" w:rsidRDefault="00684792" w:rsidP="00684792">
      <w:pPr>
        <w:autoSpaceDE w:val="0"/>
        <w:autoSpaceDN w:val="0"/>
        <w:spacing w:after="0" w:line="240" w:lineRule="auto"/>
        <w:contextualSpacing/>
        <w:rPr>
          <w:rFonts w:ascii="Gill Sans MT" w:eastAsia="Times New Roman" w:hAnsi="Gill Sans MT" w:cs="Times New Roman"/>
          <w:szCs w:val="20"/>
        </w:rPr>
      </w:pPr>
      <w:r w:rsidRPr="00B2072F">
        <w:rPr>
          <w:rFonts w:ascii="Gill Sans MT" w:eastAsia="Times New Roman" w:hAnsi="Gill Sans MT" w:cs="Times New Roman"/>
          <w:szCs w:val="20"/>
        </w:rPr>
        <w:t xml:space="preserve">Curricula should be selected from the </w:t>
      </w:r>
      <w:r>
        <w:rPr>
          <w:rFonts w:ascii="Gill Sans MT" w:eastAsia="Times New Roman" w:hAnsi="Gill Sans MT" w:cs="Times New Roman"/>
          <w:szCs w:val="20"/>
        </w:rPr>
        <w:t>following list</w:t>
      </w:r>
      <w:r w:rsidRPr="00B2072F">
        <w:rPr>
          <w:rFonts w:ascii="Gill Sans MT" w:eastAsia="Times New Roman" w:hAnsi="Gill Sans MT" w:cs="Times New Roman"/>
          <w:szCs w:val="20"/>
        </w:rPr>
        <w:t xml:space="preserve">, but exceptions can be made in cases where the applicant organization can 1) make a case that there is not an evidence-based curriculum available </w:t>
      </w:r>
      <w:r w:rsidR="000232B7">
        <w:rPr>
          <w:rFonts w:ascii="Gill Sans MT" w:eastAsia="Times New Roman" w:hAnsi="Gill Sans MT" w:cs="Times New Roman"/>
          <w:szCs w:val="20"/>
        </w:rPr>
        <w:t xml:space="preserve">and suitable </w:t>
      </w:r>
      <w:r w:rsidRPr="00B2072F">
        <w:rPr>
          <w:rFonts w:ascii="Gill Sans MT" w:eastAsia="Times New Roman" w:hAnsi="Gill Sans MT" w:cs="Times New Roman"/>
          <w:szCs w:val="20"/>
        </w:rPr>
        <w:t>for their target population and 2) present documentation showing at least two years of outcomes from the proposed alternative curriculum.</w:t>
      </w:r>
    </w:p>
    <w:p w14:paraId="7BE87135" w14:textId="77777777" w:rsidR="00787C02" w:rsidRPr="00787C02" w:rsidRDefault="00787C02" w:rsidP="00320DD5">
      <w:pPr>
        <w:widowControl w:val="0"/>
        <w:autoSpaceDE w:val="0"/>
        <w:autoSpaceDN w:val="0"/>
        <w:spacing w:after="0" w:line="240" w:lineRule="auto"/>
        <w:rPr>
          <w:rFonts w:ascii="Gill Sans MT" w:eastAsia="Times New Roman" w:hAnsi="Gill Sans MT" w:cs="Times New Roman"/>
          <w:szCs w:val="20"/>
        </w:rPr>
      </w:pPr>
    </w:p>
    <w:p w14:paraId="1F4BE6A2" w14:textId="77777777" w:rsidR="00787C02" w:rsidRPr="00787C02" w:rsidRDefault="00787C02" w:rsidP="00320DD5">
      <w:pPr>
        <w:widowControl w:val="0"/>
        <w:numPr>
          <w:ilvl w:val="0"/>
          <w:numId w:val="1"/>
        </w:numPr>
        <w:tabs>
          <w:tab w:val="clear" w:pos="630"/>
          <w:tab w:val="num" w:pos="720"/>
        </w:tabs>
        <w:autoSpaceDE w:val="0"/>
        <w:autoSpaceDN w:val="0"/>
        <w:spacing w:after="0" w:line="240" w:lineRule="auto"/>
        <w:ind w:left="720"/>
        <w:rPr>
          <w:rFonts w:ascii="Gill Sans MT" w:eastAsia="Times New Roman" w:hAnsi="Gill Sans MT" w:cs="Times New Roman"/>
          <w:i/>
          <w:iCs/>
          <w:szCs w:val="20"/>
        </w:rPr>
      </w:pPr>
      <w:r w:rsidRPr="000232B7">
        <w:rPr>
          <w:rFonts w:ascii="Gill Sans MT" w:eastAsia="Times New Roman" w:hAnsi="Gill Sans MT" w:cs="Times New Roman"/>
          <w:iCs/>
          <w:szCs w:val="20"/>
        </w:rPr>
        <w:t>The Incredible Years</w:t>
      </w:r>
      <w:r w:rsidRPr="00787C02">
        <w:rPr>
          <w:rFonts w:ascii="Gill Sans MT" w:eastAsia="Times New Roman" w:hAnsi="Gill Sans MT" w:cs="Times New Roman"/>
          <w:i/>
          <w:iCs/>
          <w:szCs w:val="20"/>
        </w:rPr>
        <w:t xml:space="preserve"> </w:t>
      </w:r>
      <w:hyperlink r:id="rId13" w:history="1">
        <w:r w:rsidRPr="00787C02">
          <w:rPr>
            <w:rFonts w:ascii="Gill Sans MT" w:eastAsia="Times New Roman" w:hAnsi="Gill Sans MT" w:cs="Times New Roman"/>
            <w:i/>
            <w:iCs/>
            <w:color w:val="0000FF" w:themeColor="hyperlink"/>
            <w:szCs w:val="20"/>
            <w:u w:val="single"/>
          </w:rPr>
          <w:t>http://www.incredibleyears.com/program/parent.asp</w:t>
        </w:r>
      </w:hyperlink>
    </w:p>
    <w:p w14:paraId="3DDB8960" w14:textId="77777777" w:rsidR="00787C02" w:rsidRPr="00787C02" w:rsidRDefault="00787C02" w:rsidP="00320DD5">
      <w:pPr>
        <w:widowControl w:val="0"/>
        <w:numPr>
          <w:ilvl w:val="0"/>
          <w:numId w:val="1"/>
        </w:numPr>
        <w:tabs>
          <w:tab w:val="clear" w:pos="630"/>
          <w:tab w:val="num" w:pos="720"/>
        </w:tabs>
        <w:autoSpaceDE w:val="0"/>
        <w:autoSpaceDN w:val="0"/>
        <w:spacing w:after="0" w:line="240" w:lineRule="auto"/>
        <w:ind w:left="720"/>
        <w:rPr>
          <w:rFonts w:ascii="Gill Sans MT" w:eastAsia="Times New Roman" w:hAnsi="Gill Sans MT" w:cs="Times New Roman"/>
          <w:i/>
          <w:iCs/>
          <w:szCs w:val="20"/>
        </w:rPr>
      </w:pPr>
      <w:r w:rsidRPr="000232B7">
        <w:rPr>
          <w:rFonts w:ascii="Gill Sans MT" w:eastAsia="Times New Roman" w:hAnsi="Gill Sans MT" w:cs="Times New Roman"/>
          <w:iCs/>
          <w:szCs w:val="20"/>
        </w:rPr>
        <w:lastRenderedPageBreak/>
        <w:t>Make Parenting a Pleasure, Parenting: The First Three Years,</w:t>
      </w:r>
      <w:r w:rsidR="003B09BA">
        <w:rPr>
          <w:rFonts w:ascii="Gill Sans MT" w:eastAsia="Times New Roman" w:hAnsi="Gill Sans MT" w:cs="Times New Roman"/>
          <w:szCs w:val="20"/>
        </w:rPr>
        <w:t xml:space="preserve"> Haga de la Pat</w:t>
      </w:r>
      <w:r w:rsidRPr="000232B7">
        <w:rPr>
          <w:rFonts w:ascii="Gill Sans MT" w:eastAsia="Times New Roman" w:hAnsi="Gill Sans MT" w:cs="Times New Roman"/>
          <w:szCs w:val="20"/>
        </w:rPr>
        <w:t>ernidad un Placer, Parenting Now!</w:t>
      </w:r>
      <w:r w:rsidRPr="00787C02">
        <w:rPr>
          <w:rFonts w:ascii="Gill Sans MT" w:eastAsia="Times New Roman" w:hAnsi="Gill Sans MT" w:cs="Times New Roman"/>
          <w:szCs w:val="20"/>
        </w:rPr>
        <w:t xml:space="preserve">  </w:t>
      </w:r>
      <w:hyperlink r:id="rId14" w:history="1">
        <w:r w:rsidRPr="00787C02">
          <w:rPr>
            <w:rFonts w:ascii="Gill Sans MT" w:eastAsia="Times New Roman" w:hAnsi="Gill Sans MT" w:cs="Times New Roman"/>
            <w:i/>
            <w:color w:val="0000FF" w:themeColor="hyperlink"/>
            <w:szCs w:val="20"/>
            <w:u w:val="single"/>
          </w:rPr>
          <w:t>http://www.parentingnow.org/curricula_and_training.html</w:t>
        </w:r>
      </w:hyperlink>
    </w:p>
    <w:p w14:paraId="2A320E61" w14:textId="77777777" w:rsidR="00787C02" w:rsidRPr="00787C02" w:rsidRDefault="00787C02" w:rsidP="00320DD5">
      <w:pPr>
        <w:widowControl w:val="0"/>
        <w:numPr>
          <w:ilvl w:val="0"/>
          <w:numId w:val="1"/>
        </w:numPr>
        <w:tabs>
          <w:tab w:val="clear" w:pos="630"/>
          <w:tab w:val="num" w:pos="720"/>
        </w:tabs>
        <w:autoSpaceDE w:val="0"/>
        <w:autoSpaceDN w:val="0"/>
        <w:spacing w:after="0" w:line="240" w:lineRule="auto"/>
        <w:ind w:left="720"/>
        <w:rPr>
          <w:rFonts w:ascii="Gill Sans MT" w:eastAsia="Times New Roman" w:hAnsi="Gill Sans MT" w:cs="Times New Roman"/>
          <w:i/>
          <w:iCs/>
          <w:szCs w:val="20"/>
        </w:rPr>
      </w:pPr>
      <w:r w:rsidRPr="000232B7">
        <w:rPr>
          <w:rFonts w:ascii="Gill Sans MT" w:eastAsia="Times New Roman" w:hAnsi="Gill Sans MT" w:cs="Times New Roman"/>
          <w:iCs/>
          <w:szCs w:val="20"/>
        </w:rPr>
        <w:t>Nurturing Parenting</w:t>
      </w:r>
      <w:r w:rsidRPr="00787C02">
        <w:rPr>
          <w:rFonts w:ascii="Gill Sans MT" w:eastAsia="Times New Roman" w:hAnsi="Gill Sans MT" w:cs="Times New Roman"/>
          <w:i/>
          <w:iCs/>
          <w:szCs w:val="20"/>
        </w:rPr>
        <w:t xml:space="preserve"> </w:t>
      </w:r>
      <w:hyperlink r:id="rId15" w:history="1">
        <w:r w:rsidRPr="00787C02">
          <w:rPr>
            <w:rFonts w:ascii="Gill Sans MT" w:eastAsia="Times New Roman" w:hAnsi="Gill Sans MT" w:cs="Times New Roman"/>
            <w:i/>
            <w:iCs/>
            <w:color w:val="0000FF" w:themeColor="hyperlink"/>
            <w:szCs w:val="20"/>
            <w:u w:val="single"/>
          </w:rPr>
          <w:t>http://nurturingparenting.com/ecommerce/category.i?cmd=searchlist</w:t>
        </w:r>
      </w:hyperlink>
      <w:r w:rsidRPr="00787C02">
        <w:rPr>
          <w:rFonts w:ascii="Gill Sans MT" w:eastAsia="Times New Roman" w:hAnsi="Gill Sans MT" w:cs="Times New Roman"/>
          <w:i/>
          <w:iCs/>
          <w:szCs w:val="20"/>
        </w:rPr>
        <w:t xml:space="preserve"> [</w:t>
      </w:r>
      <w:r w:rsidR="00C16B5E">
        <w:rPr>
          <w:rFonts w:ascii="Gill Sans MT" w:eastAsia="Times New Roman" w:hAnsi="Gill Sans MT" w:cs="Times New Roman"/>
          <w:i/>
          <w:iCs/>
          <w:szCs w:val="20"/>
        </w:rPr>
        <w:t xml:space="preserve">information about </w:t>
      </w:r>
      <w:r w:rsidRPr="00787C02">
        <w:rPr>
          <w:rFonts w:ascii="Gill Sans MT" w:eastAsia="Times New Roman" w:hAnsi="Gill Sans MT" w:cs="Times New Roman"/>
          <w:i/>
          <w:iCs/>
          <w:szCs w:val="20"/>
        </w:rPr>
        <w:t>vari</w:t>
      </w:r>
      <w:r w:rsidR="00C16B5E">
        <w:rPr>
          <w:rFonts w:ascii="Gill Sans MT" w:eastAsia="Times New Roman" w:hAnsi="Gill Sans MT" w:cs="Times New Roman"/>
          <w:i/>
          <w:iCs/>
          <w:szCs w:val="20"/>
        </w:rPr>
        <w:t>ations for cultural populations can be found in this curriculum</w:t>
      </w:r>
      <w:r w:rsidRPr="00787C02">
        <w:rPr>
          <w:rFonts w:ascii="Gill Sans MT" w:eastAsia="Times New Roman" w:hAnsi="Gill Sans MT" w:cs="Times New Roman"/>
          <w:i/>
          <w:iCs/>
          <w:szCs w:val="20"/>
        </w:rPr>
        <w:t>’s</w:t>
      </w:r>
      <w:r w:rsidR="00C16B5E">
        <w:rPr>
          <w:rFonts w:ascii="Gill Sans MT" w:eastAsia="Times New Roman" w:hAnsi="Gill Sans MT" w:cs="Times New Roman"/>
          <w:i/>
          <w:iCs/>
          <w:szCs w:val="20"/>
        </w:rPr>
        <w:t xml:space="preserve"> Multi-Cultural Parenting Guide</w:t>
      </w:r>
      <w:r w:rsidRPr="00787C02">
        <w:rPr>
          <w:rFonts w:ascii="Gill Sans MT" w:eastAsia="Times New Roman" w:hAnsi="Gill Sans MT" w:cs="Times New Roman"/>
          <w:i/>
          <w:iCs/>
          <w:szCs w:val="20"/>
        </w:rPr>
        <w:t xml:space="preserve"> </w:t>
      </w:r>
      <w:hyperlink r:id="rId16" w:history="1">
        <w:r w:rsidRPr="00787C02">
          <w:rPr>
            <w:rFonts w:ascii="Gill Sans MT" w:eastAsia="Times New Roman" w:hAnsi="Gill Sans MT" w:cs="Times New Roman"/>
            <w:i/>
            <w:iCs/>
            <w:color w:val="0000FF" w:themeColor="hyperlink"/>
            <w:szCs w:val="20"/>
            <w:u w:val="single"/>
          </w:rPr>
          <w:t>http://nurturingparenting.com/shop/p/7/Multicultural%20Parenting%20Guide%20(MCG)</w:t>
        </w:r>
      </w:hyperlink>
      <w:r w:rsidR="00C16B5E">
        <w:rPr>
          <w:rFonts w:ascii="Gill Sans MT" w:eastAsia="Times New Roman" w:hAnsi="Gill Sans MT" w:cs="Times New Roman"/>
          <w:i/>
          <w:iCs/>
          <w:color w:val="0000FF" w:themeColor="hyperlink"/>
          <w:szCs w:val="20"/>
          <w:u w:val="single"/>
        </w:rPr>
        <w:t>]</w:t>
      </w:r>
    </w:p>
    <w:p w14:paraId="5D5E654B" w14:textId="77777777" w:rsidR="00787C02" w:rsidRPr="00787C02" w:rsidRDefault="00787C02" w:rsidP="00320DD5">
      <w:pPr>
        <w:widowControl w:val="0"/>
        <w:numPr>
          <w:ilvl w:val="0"/>
          <w:numId w:val="1"/>
        </w:numPr>
        <w:tabs>
          <w:tab w:val="clear" w:pos="630"/>
          <w:tab w:val="num" w:pos="720"/>
        </w:tabs>
        <w:autoSpaceDE w:val="0"/>
        <w:autoSpaceDN w:val="0"/>
        <w:spacing w:after="0" w:line="240" w:lineRule="auto"/>
        <w:ind w:left="720"/>
        <w:rPr>
          <w:rFonts w:ascii="Gill Sans MT" w:eastAsia="Times New Roman" w:hAnsi="Gill Sans MT" w:cs="Times New Roman"/>
          <w:i/>
          <w:iCs/>
          <w:szCs w:val="20"/>
        </w:rPr>
      </w:pPr>
      <w:r w:rsidRPr="000232B7">
        <w:rPr>
          <w:rFonts w:ascii="Gill Sans MT" w:eastAsia="Times New Roman" w:hAnsi="Gill Sans MT" w:cs="Times New Roman"/>
          <w:iCs/>
          <w:szCs w:val="20"/>
        </w:rPr>
        <w:t>Parents as Teachers</w:t>
      </w:r>
      <w:r w:rsidRPr="00787C02">
        <w:rPr>
          <w:rFonts w:ascii="Gill Sans MT" w:eastAsia="Times New Roman" w:hAnsi="Gill Sans MT" w:cs="Times New Roman"/>
          <w:i/>
          <w:iCs/>
          <w:szCs w:val="20"/>
        </w:rPr>
        <w:t xml:space="preserve"> </w:t>
      </w:r>
      <w:hyperlink r:id="rId17" w:history="1">
        <w:r w:rsidRPr="00787C02">
          <w:rPr>
            <w:rFonts w:ascii="Gill Sans MT" w:eastAsia="Times New Roman" w:hAnsi="Gill Sans MT" w:cs="Times New Roman"/>
            <w:i/>
            <w:iCs/>
            <w:color w:val="0000FF" w:themeColor="hyperlink"/>
            <w:szCs w:val="20"/>
            <w:u w:val="single"/>
          </w:rPr>
          <w:t>http://www.parentsasteachers.org/training/training-gateway</w:t>
        </w:r>
      </w:hyperlink>
    </w:p>
    <w:p w14:paraId="0960E815" w14:textId="77777777" w:rsidR="00787C02" w:rsidRPr="00787C02" w:rsidRDefault="00787C02" w:rsidP="00320DD5">
      <w:pPr>
        <w:widowControl w:val="0"/>
        <w:numPr>
          <w:ilvl w:val="0"/>
          <w:numId w:val="1"/>
        </w:numPr>
        <w:tabs>
          <w:tab w:val="clear" w:pos="630"/>
          <w:tab w:val="num" w:pos="720"/>
        </w:tabs>
        <w:autoSpaceDE w:val="0"/>
        <w:autoSpaceDN w:val="0"/>
        <w:spacing w:after="0" w:line="240" w:lineRule="auto"/>
        <w:ind w:left="720"/>
        <w:rPr>
          <w:rFonts w:ascii="Gill Sans MT" w:eastAsia="Times New Roman" w:hAnsi="Gill Sans MT" w:cs="Times New Roman"/>
          <w:i/>
          <w:iCs/>
          <w:szCs w:val="20"/>
        </w:rPr>
      </w:pPr>
      <w:r w:rsidRPr="000232B7">
        <w:rPr>
          <w:rFonts w:ascii="Gill Sans MT" w:eastAsia="Times New Roman" w:hAnsi="Gill Sans MT" w:cs="Times New Roman"/>
          <w:iCs/>
          <w:szCs w:val="20"/>
        </w:rPr>
        <w:t>Second Step</w:t>
      </w:r>
      <w:r w:rsidRPr="00787C02">
        <w:rPr>
          <w:rFonts w:ascii="Gill Sans MT" w:eastAsia="Times New Roman" w:hAnsi="Gill Sans MT" w:cs="Times New Roman"/>
          <w:i/>
          <w:iCs/>
          <w:szCs w:val="20"/>
        </w:rPr>
        <w:t xml:space="preserve"> </w:t>
      </w:r>
      <w:hyperlink r:id="rId18" w:history="1">
        <w:r w:rsidRPr="00787C02">
          <w:rPr>
            <w:rFonts w:ascii="Gill Sans MT" w:eastAsia="Times New Roman" w:hAnsi="Gill Sans MT" w:cs="Times New Roman"/>
            <w:i/>
            <w:iCs/>
            <w:color w:val="0000FF" w:themeColor="hyperlink"/>
            <w:szCs w:val="20"/>
            <w:u w:val="single"/>
          </w:rPr>
          <w:t>http://www.cfchildren.org/</w:t>
        </w:r>
      </w:hyperlink>
    </w:p>
    <w:p w14:paraId="65B42E71" w14:textId="77777777" w:rsidR="00787C02" w:rsidRPr="00787C02" w:rsidRDefault="00787C02" w:rsidP="00320DD5">
      <w:pPr>
        <w:widowControl w:val="0"/>
        <w:numPr>
          <w:ilvl w:val="0"/>
          <w:numId w:val="1"/>
        </w:numPr>
        <w:tabs>
          <w:tab w:val="clear" w:pos="630"/>
          <w:tab w:val="num" w:pos="720"/>
        </w:tabs>
        <w:autoSpaceDE w:val="0"/>
        <w:autoSpaceDN w:val="0"/>
        <w:spacing w:after="0" w:line="240" w:lineRule="auto"/>
        <w:ind w:left="720"/>
        <w:rPr>
          <w:rFonts w:ascii="Gill Sans MT" w:eastAsia="Times New Roman" w:hAnsi="Gill Sans MT" w:cs="Times New Roman"/>
          <w:i/>
          <w:iCs/>
          <w:szCs w:val="20"/>
        </w:rPr>
      </w:pPr>
      <w:r w:rsidRPr="000232B7">
        <w:rPr>
          <w:rFonts w:ascii="Gill Sans MT" w:eastAsia="Times New Roman" w:hAnsi="Gill Sans MT" w:cs="Times New Roman"/>
          <w:iCs/>
          <w:szCs w:val="20"/>
        </w:rPr>
        <w:t>Abriendo Puertas</w:t>
      </w:r>
      <w:r w:rsidRPr="00787C02">
        <w:rPr>
          <w:rFonts w:ascii="Gill Sans MT" w:eastAsia="Times New Roman" w:hAnsi="Gill Sans MT" w:cs="Times New Roman"/>
          <w:i/>
          <w:iCs/>
          <w:szCs w:val="20"/>
        </w:rPr>
        <w:t xml:space="preserve"> </w:t>
      </w:r>
      <w:hyperlink r:id="rId19" w:history="1">
        <w:r w:rsidRPr="00787C02">
          <w:rPr>
            <w:rFonts w:ascii="Gill Sans MT" w:eastAsia="Times New Roman" w:hAnsi="Gill Sans MT" w:cs="Times New Roman"/>
            <w:i/>
            <w:iCs/>
            <w:color w:val="0000FF" w:themeColor="hyperlink"/>
            <w:szCs w:val="20"/>
            <w:u w:val="single"/>
          </w:rPr>
          <w:t>http://www.familiesinschools.org/abriendo-puertas-opening-doors/</w:t>
        </w:r>
      </w:hyperlink>
    </w:p>
    <w:p w14:paraId="4C668376" w14:textId="77777777" w:rsidR="00787C02" w:rsidRPr="00787C02" w:rsidRDefault="00787C02" w:rsidP="00320DD5">
      <w:pPr>
        <w:widowControl w:val="0"/>
        <w:numPr>
          <w:ilvl w:val="0"/>
          <w:numId w:val="1"/>
        </w:numPr>
        <w:tabs>
          <w:tab w:val="clear" w:pos="630"/>
          <w:tab w:val="num" w:pos="720"/>
        </w:tabs>
        <w:autoSpaceDE w:val="0"/>
        <w:autoSpaceDN w:val="0"/>
        <w:spacing w:after="0" w:line="240" w:lineRule="auto"/>
        <w:ind w:left="720"/>
        <w:rPr>
          <w:rFonts w:ascii="Gill Sans MT" w:eastAsia="Times New Roman" w:hAnsi="Gill Sans MT" w:cs="Times New Roman"/>
          <w:i/>
          <w:iCs/>
          <w:szCs w:val="20"/>
        </w:rPr>
      </w:pPr>
      <w:r w:rsidRPr="000232B7">
        <w:rPr>
          <w:rFonts w:ascii="Gill Sans MT" w:eastAsia="Times New Roman" w:hAnsi="Gill Sans MT" w:cs="Times New Roman"/>
          <w:iCs/>
          <w:szCs w:val="20"/>
        </w:rPr>
        <w:t>Effective Black Parenting</w:t>
      </w:r>
      <w:r w:rsidRPr="00787C02">
        <w:rPr>
          <w:rFonts w:ascii="Gill Sans MT" w:eastAsia="Times New Roman" w:hAnsi="Gill Sans MT" w:cs="Times New Roman"/>
          <w:i/>
          <w:iCs/>
          <w:szCs w:val="20"/>
        </w:rPr>
        <w:t xml:space="preserve"> </w:t>
      </w:r>
      <w:hyperlink r:id="rId20" w:history="1">
        <w:r w:rsidRPr="00787C02">
          <w:rPr>
            <w:rFonts w:ascii="Gill Sans MT" w:eastAsia="Times New Roman" w:hAnsi="Gill Sans MT" w:cs="Times New Roman"/>
            <w:i/>
            <w:iCs/>
            <w:color w:val="0000FF" w:themeColor="hyperlink"/>
            <w:szCs w:val="20"/>
            <w:u w:val="single"/>
          </w:rPr>
          <w:t>http://www.ciccparenting.org/EffBlackParentingDesc.aspx</w:t>
        </w:r>
      </w:hyperlink>
    </w:p>
    <w:p w14:paraId="13CE1A9D" w14:textId="77777777" w:rsidR="00787C02" w:rsidRPr="00787C02" w:rsidRDefault="00787C02" w:rsidP="00320DD5">
      <w:pPr>
        <w:widowControl w:val="0"/>
        <w:numPr>
          <w:ilvl w:val="0"/>
          <w:numId w:val="1"/>
        </w:numPr>
        <w:tabs>
          <w:tab w:val="clear" w:pos="630"/>
          <w:tab w:val="num" w:pos="720"/>
        </w:tabs>
        <w:autoSpaceDE w:val="0"/>
        <w:autoSpaceDN w:val="0"/>
        <w:spacing w:after="0" w:line="240" w:lineRule="auto"/>
        <w:ind w:left="720"/>
        <w:rPr>
          <w:rFonts w:ascii="Gill Sans MT" w:eastAsia="Times New Roman" w:hAnsi="Gill Sans MT" w:cs="Times New Roman"/>
          <w:i/>
          <w:iCs/>
          <w:szCs w:val="20"/>
        </w:rPr>
      </w:pPr>
      <w:r w:rsidRPr="000232B7">
        <w:rPr>
          <w:rFonts w:ascii="Gill Sans MT" w:eastAsia="Times New Roman" w:hAnsi="Gill Sans MT" w:cs="Times New Roman"/>
          <w:iCs/>
          <w:szCs w:val="20"/>
        </w:rPr>
        <w:t>Positive Indian Parenting</w:t>
      </w:r>
      <w:r w:rsidRPr="00787C02">
        <w:rPr>
          <w:rFonts w:ascii="Gill Sans MT" w:eastAsia="Times New Roman" w:hAnsi="Gill Sans MT" w:cs="Times New Roman"/>
          <w:i/>
          <w:iCs/>
          <w:szCs w:val="20"/>
        </w:rPr>
        <w:t xml:space="preserve"> </w:t>
      </w:r>
      <w:hyperlink r:id="rId21" w:history="1">
        <w:r w:rsidRPr="00787C02">
          <w:rPr>
            <w:rFonts w:ascii="Gill Sans MT" w:eastAsia="Times New Roman" w:hAnsi="Gill Sans MT" w:cs="Times New Roman"/>
            <w:i/>
            <w:iCs/>
            <w:color w:val="0000FF" w:themeColor="hyperlink"/>
            <w:szCs w:val="20"/>
            <w:u w:val="single"/>
          </w:rPr>
          <w:t>http://www.nicwa.org/success/positive_indian_parenting.asp</w:t>
        </w:r>
      </w:hyperlink>
    </w:p>
    <w:p w14:paraId="64DFBD38" w14:textId="77777777" w:rsidR="00787C02" w:rsidRPr="000850D1" w:rsidRDefault="00787C02" w:rsidP="00320DD5">
      <w:pPr>
        <w:widowControl w:val="0"/>
        <w:numPr>
          <w:ilvl w:val="0"/>
          <w:numId w:val="1"/>
        </w:numPr>
        <w:tabs>
          <w:tab w:val="clear" w:pos="630"/>
          <w:tab w:val="num" w:pos="720"/>
        </w:tabs>
        <w:autoSpaceDE w:val="0"/>
        <w:autoSpaceDN w:val="0"/>
        <w:spacing w:after="0" w:line="240" w:lineRule="auto"/>
        <w:ind w:left="720"/>
        <w:rPr>
          <w:rFonts w:ascii="Gill Sans MT" w:eastAsia="Times New Roman" w:hAnsi="Gill Sans MT" w:cs="Times New Roman"/>
          <w:i/>
          <w:iCs/>
          <w:szCs w:val="20"/>
        </w:rPr>
      </w:pPr>
      <w:r w:rsidRPr="000232B7">
        <w:rPr>
          <w:rFonts w:ascii="Gill Sans MT" w:eastAsia="Times New Roman" w:hAnsi="Gill Sans MT" w:cs="Times New Roman"/>
          <w:iCs/>
          <w:szCs w:val="20"/>
        </w:rPr>
        <w:t>Parenti</w:t>
      </w:r>
      <w:r w:rsidR="00C16B5E" w:rsidRPr="000232B7">
        <w:rPr>
          <w:rFonts w:ascii="Gill Sans MT" w:eastAsia="Times New Roman" w:hAnsi="Gill Sans MT" w:cs="Times New Roman"/>
          <w:iCs/>
          <w:szCs w:val="20"/>
        </w:rPr>
        <w:t>ng A Second Time Around (PASTA) (curriculum for grandparents)</w:t>
      </w:r>
      <w:r w:rsidR="00C16B5E">
        <w:rPr>
          <w:rFonts w:ascii="Gill Sans MT" w:eastAsia="Times New Roman" w:hAnsi="Gill Sans MT" w:cs="Times New Roman"/>
          <w:i/>
          <w:iCs/>
          <w:szCs w:val="20"/>
        </w:rPr>
        <w:t xml:space="preserve"> </w:t>
      </w:r>
      <w:hyperlink r:id="rId22" w:history="1">
        <w:r w:rsidRPr="00787C02">
          <w:rPr>
            <w:rFonts w:ascii="Gill Sans MT" w:eastAsia="Times New Roman" w:hAnsi="Gill Sans MT" w:cs="Times New Roman"/>
            <w:i/>
            <w:iCs/>
            <w:color w:val="0000FF" w:themeColor="hyperlink"/>
            <w:szCs w:val="20"/>
            <w:u w:val="single"/>
          </w:rPr>
          <w:t>http://www.human.cornell.edu/pam/outreach/parenting/programs/parentingasecondtimearound.cfm</w:t>
        </w:r>
      </w:hyperlink>
    </w:p>
    <w:p w14:paraId="766AF26B" w14:textId="77777777" w:rsidR="000850D1" w:rsidRPr="000850D1" w:rsidRDefault="000850D1" w:rsidP="006A4520">
      <w:pPr>
        <w:widowControl w:val="0"/>
        <w:numPr>
          <w:ilvl w:val="0"/>
          <w:numId w:val="1"/>
        </w:numPr>
        <w:tabs>
          <w:tab w:val="clear" w:pos="630"/>
        </w:tabs>
        <w:autoSpaceDE w:val="0"/>
        <w:autoSpaceDN w:val="0"/>
        <w:spacing w:after="0" w:line="240" w:lineRule="auto"/>
        <w:ind w:left="720"/>
        <w:rPr>
          <w:rFonts w:ascii="Gill Sans MT" w:eastAsia="Times New Roman" w:hAnsi="Gill Sans MT" w:cs="Times New Roman"/>
          <w:i/>
          <w:iCs/>
          <w:szCs w:val="20"/>
        </w:rPr>
      </w:pPr>
      <w:r w:rsidRPr="000232B7">
        <w:rPr>
          <w:rFonts w:ascii="Gill Sans MT" w:eastAsia="Times New Roman" w:hAnsi="Gill Sans MT" w:cs="Times New Roman"/>
          <w:iCs/>
          <w:szCs w:val="20"/>
        </w:rPr>
        <w:t>Parenting Inside Out</w:t>
      </w:r>
      <w:r>
        <w:rPr>
          <w:rFonts w:ascii="Gill Sans MT" w:eastAsia="Times New Roman" w:hAnsi="Gill Sans MT" w:cs="Times New Roman"/>
          <w:i/>
          <w:iCs/>
          <w:szCs w:val="20"/>
        </w:rPr>
        <w:t xml:space="preserve"> </w:t>
      </w:r>
      <w:hyperlink r:id="rId23" w:history="1">
        <w:r w:rsidRPr="00916BF6">
          <w:rPr>
            <w:rStyle w:val="Hyperlink"/>
            <w:rFonts w:ascii="Gill Sans MT" w:eastAsia="Times New Roman" w:hAnsi="Gill Sans MT" w:cs="Times New Roman"/>
            <w:i/>
            <w:iCs/>
            <w:szCs w:val="20"/>
          </w:rPr>
          <w:t>http://www.parentinginsideout.org/</w:t>
        </w:r>
      </w:hyperlink>
    </w:p>
    <w:p w14:paraId="7FE2F458" w14:textId="77777777" w:rsidR="00787C02" w:rsidRPr="00787C02" w:rsidRDefault="00787C02" w:rsidP="00320DD5">
      <w:pPr>
        <w:widowControl w:val="0"/>
        <w:autoSpaceDE w:val="0"/>
        <w:autoSpaceDN w:val="0"/>
        <w:spacing w:after="0" w:line="240" w:lineRule="auto"/>
        <w:rPr>
          <w:rFonts w:ascii="Gill Sans MT" w:eastAsia="Times New Roman" w:hAnsi="Gill Sans MT" w:cs="Times New Roman"/>
          <w:iCs/>
          <w:szCs w:val="20"/>
        </w:rPr>
      </w:pPr>
    </w:p>
    <w:p w14:paraId="40C4CF60" w14:textId="77777777" w:rsidR="0069110F" w:rsidRDefault="00787C02" w:rsidP="00D459AB">
      <w:pPr>
        <w:widowControl w:val="0"/>
        <w:autoSpaceDE w:val="0"/>
        <w:autoSpaceDN w:val="0"/>
        <w:spacing w:after="0" w:line="240" w:lineRule="auto"/>
        <w:rPr>
          <w:rFonts w:ascii="Gill Sans MT" w:eastAsia="Times New Roman" w:hAnsi="Gill Sans MT" w:cs="Times New Roman"/>
          <w:iCs/>
          <w:szCs w:val="20"/>
        </w:rPr>
      </w:pPr>
      <w:r w:rsidRPr="00787C02">
        <w:rPr>
          <w:rFonts w:ascii="Gill Sans MT" w:eastAsia="Times New Roman" w:hAnsi="Gill Sans MT" w:cs="Times New Roman"/>
          <w:iCs/>
          <w:szCs w:val="20"/>
        </w:rPr>
        <w:t>Applicants may also find</w:t>
      </w:r>
      <w:r w:rsidR="00684792">
        <w:rPr>
          <w:rFonts w:ascii="Gill Sans MT" w:eastAsia="Times New Roman" w:hAnsi="Gill Sans MT" w:cs="Times New Roman"/>
          <w:iCs/>
          <w:szCs w:val="20"/>
        </w:rPr>
        <w:t xml:space="preserve"> other</w:t>
      </w:r>
      <w:r w:rsidRPr="00787C02">
        <w:rPr>
          <w:rFonts w:ascii="Gill Sans MT" w:eastAsia="Times New Roman" w:hAnsi="Gill Sans MT" w:cs="Times New Roman"/>
          <w:iCs/>
          <w:szCs w:val="20"/>
        </w:rPr>
        <w:t xml:space="preserve"> appropriate evidence-based curricula on the</w:t>
      </w:r>
      <w:r w:rsidR="0069110F">
        <w:rPr>
          <w:rFonts w:ascii="Gill Sans MT" w:eastAsia="Times New Roman" w:hAnsi="Gill Sans MT" w:cs="Times New Roman"/>
          <w:iCs/>
          <w:szCs w:val="20"/>
        </w:rPr>
        <w:t xml:space="preserve"> following national registries:</w:t>
      </w:r>
    </w:p>
    <w:p w14:paraId="59547602" w14:textId="77777777" w:rsidR="00787C02" w:rsidRPr="00787C02" w:rsidRDefault="00787C02" w:rsidP="00D459AB">
      <w:pPr>
        <w:widowControl w:val="0"/>
        <w:autoSpaceDE w:val="0"/>
        <w:autoSpaceDN w:val="0"/>
        <w:spacing w:after="0" w:line="240" w:lineRule="auto"/>
        <w:rPr>
          <w:rFonts w:ascii="Gill Sans MT" w:eastAsia="Times New Roman" w:hAnsi="Gill Sans MT" w:cs="Times New Roman"/>
          <w:iCs/>
          <w:szCs w:val="20"/>
        </w:rPr>
      </w:pPr>
      <w:r w:rsidRPr="00787C02">
        <w:rPr>
          <w:rFonts w:ascii="Gill Sans MT" w:eastAsia="Times New Roman" w:hAnsi="Gill Sans MT" w:cs="Times New Roman"/>
          <w:iCs/>
          <w:szCs w:val="20"/>
        </w:rPr>
        <w:t>SAMHSA’s National Registry of Evidence-based Programs and Practices (NREPP)</w:t>
      </w:r>
    </w:p>
    <w:p w14:paraId="1840064B" w14:textId="77777777" w:rsidR="00787C02" w:rsidRPr="00787C02" w:rsidRDefault="00C0234E" w:rsidP="00D459AB">
      <w:pPr>
        <w:widowControl w:val="0"/>
        <w:autoSpaceDE w:val="0"/>
        <w:autoSpaceDN w:val="0"/>
        <w:spacing w:after="0" w:line="240" w:lineRule="auto"/>
        <w:ind w:firstLine="720"/>
        <w:rPr>
          <w:rFonts w:ascii="Gill Sans MT" w:eastAsia="Times New Roman" w:hAnsi="Gill Sans MT" w:cs="Times New Roman"/>
          <w:iCs/>
          <w:szCs w:val="20"/>
        </w:rPr>
      </w:pPr>
      <w:hyperlink r:id="rId24" w:history="1">
        <w:r w:rsidR="00787C02" w:rsidRPr="00787C02">
          <w:rPr>
            <w:rFonts w:ascii="Gill Sans MT" w:eastAsia="Times New Roman" w:hAnsi="Gill Sans MT" w:cs="Times New Roman"/>
            <w:iCs/>
            <w:color w:val="0000FF" w:themeColor="hyperlink"/>
            <w:szCs w:val="20"/>
            <w:u w:val="single"/>
          </w:rPr>
          <w:t>http://www.nrepp.samhsa.gov/</w:t>
        </w:r>
      </w:hyperlink>
    </w:p>
    <w:p w14:paraId="6B3E1D5F" w14:textId="77777777" w:rsidR="00787C02" w:rsidRPr="00787C02" w:rsidRDefault="00787C02" w:rsidP="00D459AB">
      <w:pPr>
        <w:widowControl w:val="0"/>
        <w:autoSpaceDE w:val="0"/>
        <w:autoSpaceDN w:val="0"/>
        <w:spacing w:after="0" w:line="240" w:lineRule="auto"/>
        <w:rPr>
          <w:rFonts w:ascii="Gill Sans MT" w:eastAsia="Times New Roman" w:hAnsi="Gill Sans MT" w:cs="Times New Roman"/>
          <w:iCs/>
          <w:szCs w:val="20"/>
        </w:rPr>
      </w:pPr>
      <w:r w:rsidRPr="00787C02">
        <w:rPr>
          <w:rFonts w:ascii="Gill Sans MT" w:eastAsia="Times New Roman" w:hAnsi="Gill Sans MT" w:cs="Times New Roman"/>
          <w:iCs/>
          <w:szCs w:val="20"/>
        </w:rPr>
        <w:t>Office of Juvenile Justice and Delinquency Prevention (OJJDP) Model Programs Guide</w:t>
      </w:r>
    </w:p>
    <w:p w14:paraId="48F9B335" w14:textId="77777777" w:rsidR="00684792" w:rsidRDefault="00C0234E" w:rsidP="00D459AB">
      <w:pPr>
        <w:widowControl w:val="0"/>
        <w:autoSpaceDE w:val="0"/>
        <w:autoSpaceDN w:val="0"/>
        <w:spacing w:after="0" w:line="240" w:lineRule="auto"/>
        <w:ind w:firstLine="720"/>
        <w:rPr>
          <w:rFonts w:ascii="Gill Sans MT" w:eastAsia="Times New Roman" w:hAnsi="Gill Sans MT" w:cs="Times New Roman"/>
          <w:iCs/>
          <w:szCs w:val="20"/>
        </w:rPr>
      </w:pPr>
      <w:hyperlink r:id="rId25" w:history="1">
        <w:r w:rsidR="00787C02" w:rsidRPr="00787C02">
          <w:rPr>
            <w:rFonts w:ascii="Gill Sans MT" w:eastAsia="Times New Roman" w:hAnsi="Gill Sans MT" w:cs="Times New Roman"/>
            <w:iCs/>
            <w:color w:val="0000FF" w:themeColor="hyperlink"/>
            <w:szCs w:val="20"/>
            <w:u w:val="single"/>
          </w:rPr>
          <w:t>http://www.ojjdp.gov/mpg/</w:t>
        </w:r>
      </w:hyperlink>
    </w:p>
    <w:p w14:paraId="2E5CCF19" w14:textId="44ED6EF1" w:rsidR="00684792" w:rsidRDefault="006A4C17" w:rsidP="006A4520">
      <w:pPr>
        <w:widowControl w:val="0"/>
        <w:autoSpaceDE w:val="0"/>
        <w:autoSpaceDN w:val="0"/>
        <w:spacing w:after="0" w:line="240" w:lineRule="auto"/>
        <w:rPr>
          <w:rFonts w:ascii="Gill Sans MT" w:eastAsia="Times New Roman" w:hAnsi="Gill Sans MT" w:cs="Times New Roman"/>
          <w:iCs/>
          <w:szCs w:val="20"/>
        </w:rPr>
      </w:pPr>
      <w:r>
        <w:rPr>
          <w:rFonts w:ascii="Gill Sans MT" w:eastAsia="Times New Roman" w:hAnsi="Gill Sans MT" w:cs="Times New Roman"/>
          <w:iCs/>
          <w:szCs w:val="20"/>
        </w:rPr>
        <w:t>Home Visiting Evidence of Effectiveness</w:t>
      </w:r>
    </w:p>
    <w:p w14:paraId="2D984074" w14:textId="4960BA53" w:rsidR="006A4C17" w:rsidRDefault="006A4C17" w:rsidP="006A4520">
      <w:pPr>
        <w:widowControl w:val="0"/>
        <w:autoSpaceDE w:val="0"/>
        <w:autoSpaceDN w:val="0"/>
        <w:spacing w:after="0" w:line="240" w:lineRule="auto"/>
        <w:rPr>
          <w:rFonts w:ascii="Gill Sans MT" w:eastAsia="Times New Roman" w:hAnsi="Gill Sans MT" w:cs="Times New Roman"/>
          <w:iCs/>
          <w:szCs w:val="20"/>
        </w:rPr>
      </w:pPr>
      <w:r>
        <w:rPr>
          <w:rFonts w:ascii="Gill Sans MT" w:eastAsia="Times New Roman" w:hAnsi="Gill Sans MT" w:cs="Times New Roman"/>
          <w:iCs/>
          <w:szCs w:val="20"/>
        </w:rPr>
        <w:tab/>
      </w:r>
      <w:hyperlink r:id="rId26" w:history="1">
        <w:r w:rsidRPr="004C2D0B">
          <w:rPr>
            <w:rStyle w:val="Hyperlink"/>
            <w:rFonts w:ascii="Gill Sans MT" w:eastAsia="Times New Roman" w:hAnsi="Gill Sans MT" w:cs="Times New Roman"/>
            <w:iCs/>
            <w:szCs w:val="20"/>
          </w:rPr>
          <w:t>http://homvee.acf.hhs.gov/</w:t>
        </w:r>
      </w:hyperlink>
      <w:r>
        <w:rPr>
          <w:rFonts w:ascii="Gill Sans MT" w:eastAsia="Times New Roman" w:hAnsi="Gill Sans MT" w:cs="Times New Roman"/>
          <w:iCs/>
          <w:szCs w:val="20"/>
        </w:rPr>
        <w:t xml:space="preserve"> </w:t>
      </w:r>
    </w:p>
    <w:p w14:paraId="3981B990" w14:textId="77777777" w:rsidR="00BF419D" w:rsidRDefault="00BF419D" w:rsidP="00990B63">
      <w:pPr>
        <w:keepNext/>
        <w:widowControl w:val="0"/>
        <w:autoSpaceDE w:val="0"/>
        <w:autoSpaceDN w:val="0"/>
        <w:spacing w:after="0" w:line="240" w:lineRule="auto"/>
        <w:outlineLvl w:val="4"/>
        <w:rPr>
          <w:rFonts w:ascii="Gill Sans MT" w:eastAsia="Times New Roman" w:hAnsi="Gill Sans MT" w:cs="Times New Roman"/>
          <w:b/>
          <w:bCs/>
          <w:i/>
          <w:sz w:val="26"/>
          <w:szCs w:val="24"/>
        </w:rPr>
      </w:pPr>
    </w:p>
    <w:p w14:paraId="40B8AE17" w14:textId="77777777" w:rsidR="00990B63" w:rsidRPr="000D7D01" w:rsidRDefault="00990B63" w:rsidP="00990B63">
      <w:pPr>
        <w:keepNext/>
        <w:widowControl w:val="0"/>
        <w:autoSpaceDE w:val="0"/>
        <w:autoSpaceDN w:val="0"/>
        <w:spacing w:after="0" w:line="240" w:lineRule="auto"/>
        <w:outlineLvl w:val="4"/>
        <w:rPr>
          <w:rFonts w:ascii="Gill Sans MT" w:eastAsia="Times New Roman" w:hAnsi="Gill Sans MT" w:cs="Times New Roman"/>
          <w:b/>
          <w:bCs/>
          <w:i/>
          <w:sz w:val="26"/>
          <w:szCs w:val="24"/>
        </w:rPr>
      </w:pPr>
      <w:r w:rsidRPr="000D7D01">
        <w:rPr>
          <w:rFonts w:ascii="Gill Sans MT" w:eastAsia="Times New Roman" w:hAnsi="Gill Sans MT" w:cs="Times New Roman"/>
          <w:b/>
          <w:bCs/>
          <w:i/>
          <w:sz w:val="26"/>
          <w:szCs w:val="24"/>
        </w:rPr>
        <w:t>Definitions and Terms</w:t>
      </w:r>
    </w:p>
    <w:p w14:paraId="07FB8DF6" w14:textId="77777777" w:rsidR="00990B63" w:rsidRPr="000D7D01" w:rsidRDefault="00990B63" w:rsidP="00990B63">
      <w:pPr>
        <w:spacing w:after="0" w:line="240" w:lineRule="auto"/>
        <w:contextualSpacing/>
        <w:rPr>
          <w:rFonts w:ascii="Gill Sans MT" w:eastAsia="Times New Roman" w:hAnsi="Gill Sans MT" w:cs="Times New Roman"/>
          <w:szCs w:val="20"/>
        </w:rPr>
      </w:pPr>
    </w:p>
    <w:p w14:paraId="5881D588" w14:textId="77777777" w:rsidR="00990B63" w:rsidRDefault="00990B63" w:rsidP="00990B63">
      <w:pPr>
        <w:autoSpaceDE w:val="0"/>
        <w:autoSpaceDN w:val="0"/>
        <w:spacing w:after="0" w:line="240" w:lineRule="auto"/>
        <w:rPr>
          <w:rFonts w:ascii="Gill Sans MT" w:eastAsia="Times New Roman" w:hAnsi="Gill Sans MT" w:cs="Times New Roman"/>
          <w:szCs w:val="24"/>
        </w:rPr>
      </w:pPr>
      <w:r>
        <w:rPr>
          <w:rFonts w:ascii="Gill Sans MT" w:eastAsia="Times New Roman" w:hAnsi="Gill Sans MT" w:cs="Times New Roman"/>
          <w:b/>
          <w:szCs w:val="24"/>
        </w:rPr>
        <w:t>Parenting education</w:t>
      </w:r>
      <w:r w:rsidRPr="000D7D01">
        <w:rPr>
          <w:rFonts w:ascii="Gill Sans MT" w:eastAsia="Times New Roman" w:hAnsi="Gill Sans MT" w:cs="Times New Roman"/>
          <w:b/>
          <w:szCs w:val="24"/>
        </w:rPr>
        <w:t xml:space="preserve">:  </w:t>
      </w:r>
      <w:r w:rsidRPr="000D7D01">
        <w:rPr>
          <w:rFonts w:ascii="Gill Sans MT" w:eastAsia="Times New Roman" w:hAnsi="Gill Sans MT" w:cs="Times New Roman"/>
          <w:szCs w:val="24"/>
        </w:rPr>
        <w:t>The National Parent Education Network offers the following definition of parent</w:t>
      </w:r>
      <w:r>
        <w:rPr>
          <w:rFonts w:ascii="Gill Sans MT" w:eastAsia="Times New Roman" w:hAnsi="Gill Sans MT" w:cs="Times New Roman"/>
          <w:szCs w:val="24"/>
        </w:rPr>
        <w:t>ing</w:t>
      </w:r>
      <w:r w:rsidRPr="000D7D01">
        <w:rPr>
          <w:rFonts w:ascii="Gill Sans MT" w:eastAsia="Times New Roman" w:hAnsi="Gill Sans MT" w:cs="Times New Roman"/>
          <w:szCs w:val="24"/>
        </w:rPr>
        <w:t xml:space="preserve"> education: “a process that involves the expansion of insights, understanding and attitudes and the acquisition of knowledge and skills about the development of both parents and of their children and the relationship between them.” (</w:t>
      </w:r>
      <w:hyperlink r:id="rId27" w:history="1">
        <w:r w:rsidRPr="00A4560E">
          <w:rPr>
            <w:rStyle w:val="Hyperlink"/>
            <w:rFonts w:ascii="Gill Sans MT" w:eastAsia="Times New Roman" w:hAnsi="Gill Sans MT" w:cs="Times New Roman"/>
          </w:rPr>
          <w:t>http://www.npen.org/about/background.html</w:t>
        </w:r>
      </w:hyperlink>
      <w:r w:rsidRPr="000D7D01">
        <w:rPr>
          <w:rFonts w:ascii="Gill Sans MT" w:eastAsia="Times New Roman" w:hAnsi="Gill Sans MT" w:cs="Times New Roman"/>
          <w:szCs w:val="24"/>
        </w:rPr>
        <w:t>)</w:t>
      </w:r>
    </w:p>
    <w:p w14:paraId="07E9A0F8" w14:textId="77777777" w:rsidR="00990B63" w:rsidRPr="000D7D01" w:rsidRDefault="00990B63" w:rsidP="00990B63">
      <w:pPr>
        <w:autoSpaceDE w:val="0"/>
        <w:autoSpaceDN w:val="0"/>
        <w:spacing w:after="0" w:line="240" w:lineRule="auto"/>
        <w:rPr>
          <w:rFonts w:ascii="Gill Sans MT" w:eastAsia="Times New Roman" w:hAnsi="Gill Sans MT" w:cs="Times New Roman"/>
          <w:b/>
          <w:szCs w:val="24"/>
        </w:rPr>
      </w:pPr>
    </w:p>
    <w:p w14:paraId="28D1066A" w14:textId="77777777" w:rsidR="00990B63" w:rsidRPr="006C614D" w:rsidRDefault="00990B63" w:rsidP="00990B63">
      <w:pPr>
        <w:spacing w:after="0" w:line="240" w:lineRule="auto"/>
        <w:rPr>
          <w:rFonts w:ascii="Gill Sans MT" w:eastAsia="Times New Roman" w:hAnsi="Gill Sans MT" w:cs="Arial"/>
          <w:lang w:val="x-none" w:eastAsia="x-none"/>
        </w:rPr>
      </w:pPr>
      <w:r>
        <w:rPr>
          <w:rFonts w:ascii="Gill Sans MT" w:eastAsia="Times New Roman" w:hAnsi="Gill Sans MT" w:cs="Arial"/>
          <w:b/>
          <w:lang w:val="x-none" w:eastAsia="x-none"/>
        </w:rPr>
        <w:t>Evidence-based</w:t>
      </w:r>
      <w:r w:rsidRPr="006C614D">
        <w:rPr>
          <w:rFonts w:ascii="Gill Sans MT" w:eastAsia="Times New Roman" w:hAnsi="Gill Sans MT" w:cs="Arial"/>
          <w:lang w:val="x-none" w:eastAsia="x-none"/>
        </w:rPr>
        <w:t>: A program is “judged to be evidence-based if (a) evaluation research shows that the program produces the expected positive results; (b) the results can be attributed to the program itself, rather than to other extraneous factors or events; (c) the evaluation is peer-reviewed by experts in the field; and (d) the program is “endorsed” by a federal agency or respected research organization and included in their</w:t>
      </w:r>
      <w:r>
        <w:rPr>
          <w:rFonts w:ascii="Gill Sans MT" w:eastAsia="Times New Roman" w:hAnsi="Gill Sans MT" w:cs="Arial"/>
          <w:lang w:val="x-none" w:eastAsia="x-none"/>
        </w:rPr>
        <w:t xml:space="preserve"> list of effective programs.” (</w:t>
      </w:r>
      <w:r w:rsidRPr="00885596">
        <w:rPr>
          <w:rFonts w:ascii="Gill Sans MT" w:eastAsia="Times New Roman" w:hAnsi="Gill Sans MT" w:cs="Arial"/>
          <w:i/>
          <w:lang w:val="x-none" w:eastAsia="x-none"/>
        </w:rPr>
        <w:t>Evidence-based programs: An overview</w:t>
      </w:r>
      <w:r>
        <w:rPr>
          <w:rFonts w:ascii="Gill Sans MT" w:eastAsia="Times New Roman" w:hAnsi="Gill Sans MT" w:cs="Arial"/>
          <w:lang w:eastAsia="x-none"/>
        </w:rPr>
        <w:t>,</w:t>
      </w:r>
      <w:r w:rsidRPr="006C614D">
        <w:rPr>
          <w:rFonts w:ascii="Gill Sans MT" w:eastAsia="Times New Roman" w:hAnsi="Gill Sans MT" w:cs="Arial"/>
          <w:lang w:val="x-none" w:eastAsia="x-none"/>
        </w:rPr>
        <w:t xml:space="preserve"> University of Wisconsin-Madison and University of Wisconsin-Extension, October 2007)</w:t>
      </w:r>
    </w:p>
    <w:p w14:paraId="75EFCC73" w14:textId="77777777" w:rsidR="00990B63" w:rsidRPr="006C614D" w:rsidRDefault="00990B63" w:rsidP="00990B63">
      <w:pPr>
        <w:widowControl w:val="0"/>
        <w:autoSpaceDE w:val="0"/>
        <w:autoSpaceDN w:val="0"/>
        <w:spacing w:after="0" w:line="240" w:lineRule="auto"/>
        <w:rPr>
          <w:rFonts w:ascii="Gill Sans MT" w:eastAsia="Times New Roman" w:hAnsi="Gill Sans MT" w:cs="Times New Roman"/>
          <w:sz w:val="20"/>
        </w:rPr>
      </w:pPr>
    </w:p>
    <w:p w14:paraId="0B833D9C" w14:textId="77777777" w:rsidR="00990B63" w:rsidRDefault="00990B63" w:rsidP="00990B63">
      <w:pPr>
        <w:pStyle w:val="PlainText"/>
        <w:rPr>
          <w:rFonts w:cs="Calibri"/>
        </w:rPr>
      </w:pPr>
      <w:r w:rsidRPr="00FB66C9">
        <w:rPr>
          <w:rFonts w:ascii="Gill Sans MT" w:eastAsia="Times New Roman" w:hAnsi="Gill Sans MT" w:cs="Times New Roman"/>
          <w:b/>
          <w:szCs w:val="24"/>
        </w:rPr>
        <w:t>Culturally-specific</w:t>
      </w:r>
      <w:r>
        <w:rPr>
          <w:rFonts w:ascii="Gill Sans MT" w:eastAsia="Times New Roman" w:hAnsi="Gill Sans MT" w:cs="Times New Roman"/>
          <w:b/>
          <w:szCs w:val="24"/>
        </w:rPr>
        <w:t xml:space="preserve"> organization:</w:t>
      </w:r>
      <w:r w:rsidRPr="00FB66C9">
        <w:rPr>
          <w:rFonts w:cs="Calibri"/>
        </w:rPr>
        <w:t xml:space="preserve"> </w:t>
      </w:r>
    </w:p>
    <w:p w14:paraId="44DF3774" w14:textId="77777777" w:rsidR="00990B63" w:rsidRPr="007D3646" w:rsidRDefault="00990B63" w:rsidP="00990B63">
      <w:pPr>
        <w:pStyle w:val="PlainText"/>
        <w:numPr>
          <w:ilvl w:val="0"/>
          <w:numId w:val="9"/>
        </w:numPr>
        <w:rPr>
          <w:rFonts w:cs="Calibri"/>
        </w:rPr>
      </w:pPr>
      <w:r>
        <w:rPr>
          <w:rFonts w:ascii="Gill Sans MT" w:hAnsi="Gill Sans MT" w:cs="Calibri"/>
        </w:rPr>
        <w:t>A majority of clients are from a specific cultural community.</w:t>
      </w:r>
    </w:p>
    <w:p w14:paraId="425F364E" w14:textId="77777777" w:rsidR="00990B63" w:rsidRPr="007D3646" w:rsidRDefault="00990B63" w:rsidP="00990B63">
      <w:pPr>
        <w:pStyle w:val="PlainText"/>
        <w:numPr>
          <w:ilvl w:val="0"/>
          <w:numId w:val="9"/>
        </w:numPr>
        <w:rPr>
          <w:rFonts w:cs="Calibri"/>
        </w:rPr>
      </w:pPr>
      <w:r>
        <w:rPr>
          <w:rFonts w:ascii="Gill Sans MT" w:hAnsi="Gill Sans MT" w:cs="Calibri"/>
        </w:rPr>
        <w:t>The organization is led and staffed primarily by those sharing the racial or cultural identity of the community served.</w:t>
      </w:r>
    </w:p>
    <w:p w14:paraId="59B32E05" w14:textId="77777777" w:rsidR="00990B63" w:rsidRPr="007D3646" w:rsidRDefault="00990B63" w:rsidP="00990B63">
      <w:pPr>
        <w:pStyle w:val="PlainText"/>
        <w:numPr>
          <w:ilvl w:val="0"/>
          <w:numId w:val="9"/>
        </w:numPr>
        <w:rPr>
          <w:rFonts w:cs="Calibri"/>
        </w:rPr>
      </w:pPr>
      <w:r>
        <w:rPr>
          <w:rFonts w:ascii="Gill Sans MT" w:hAnsi="Gill Sans MT" w:cs="Calibri"/>
        </w:rPr>
        <w:t>The organizational or program environment is culturally focused and identifiable by the consumer as such.</w:t>
      </w:r>
    </w:p>
    <w:p w14:paraId="49F94DEF" w14:textId="77777777" w:rsidR="00990B63" w:rsidRDefault="00990B63" w:rsidP="00990B63">
      <w:pPr>
        <w:pStyle w:val="PlainText"/>
        <w:numPr>
          <w:ilvl w:val="0"/>
          <w:numId w:val="9"/>
        </w:numPr>
        <w:rPr>
          <w:rFonts w:cs="Calibri"/>
        </w:rPr>
      </w:pPr>
      <w:r>
        <w:rPr>
          <w:rFonts w:ascii="Gill Sans MT" w:hAnsi="Gill Sans MT" w:cs="Calibri"/>
        </w:rPr>
        <w:t>There is established and successful community engagement and involvement with the culturally-specific community being served.</w:t>
      </w:r>
    </w:p>
    <w:p w14:paraId="7C2F94AD" w14:textId="77777777" w:rsidR="00990B63" w:rsidRPr="000232B7" w:rsidRDefault="00990B63" w:rsidP="00990B63">
      <w:pPr>
        <w:pStyle w:val="PlainText"/>
        <w:rPr>
          <w:rFonts w:ascii="Gill Sans MT" w:hAnsi="Gill Sans MT"/>
        </w:rPr>
      </w:pPr>
      <w:r>
        <w:t>(</w:t>
      </w:r>
      <w:r>
        <w:rPr>
          <w:rFonts w:ascii="Gill Sans MT" w:hAnsi="Gill Sans MT"/>
        </w:rPr>
        <w:t xml:space="preserve">The elements of the definition above were adapted from </w:t>
      </w:r>
      <w:r>
        <w:rPr>
          <w:rFonts w:ascii="Gill Sans MT" w:hAnsi="Gill Sans MT"/>
          <w:i/>
        </w:rPr>
        <w:t>Communities of Color in Multnomah County: An Unsettling Profile</w:t>
      </w:r>
      <w:r>
        <w:rPr>
          <w:rFonts w:ascii="Gill Sans MT" w:hAnsi="Gill Sans MT"/>
        </w:rPr>
        <w:t xml:space="preserve">, Coalition of Communities of Color and Portland State University, 2010 </w:t>
      </w:r>
      <w:hyperlink r:id="rId28" w:history="1">
        <w:r w:rsidRPr="000232B7">
          <w:rPr>
            <w:rStyle w:val="Hyperlink"/>
            <w:rFonts w:ascii="Gill Sans MT" w:hAnsi="Gill Sans MT"/>
          </w:rPr>
          <w:t>http://www.coalitioncommunitiescolor.org/docs/AN%20UNSETTLING%20PROFILE.pdf</w:t>
        </w:r>
      </w:hyperlink>
      <w:r>
        <w:rPr>
          <w:rFonts w:ascii="Gill Sans MT" w:hAnsi="Gill Sans MT"/>
        </w:rPr>
        <w:t>, and from the definition used by the Portland Children’s Levy in its grantmaking.)</w:t>
      </w:r>
      <w:r>
        <w:rPr>
          <w:rFonts w:ascii="Gill Sans MT" w:hAnsi="Gill Sans MT"/>
          <w:i/>
        </w:rPr>
        <w:t xml:space="preserve"> </w:t>
      </w:r>
    </w:p>
    <w:p w14:paraId="48679C4B" w14:textId="77777777" w:rsidR="00990B63" w:rsidRPr="00624B11" w:rsidRDefault="00990B63" w:rsidP="00990B63">
      <w:pPr>
        <w:pStyle w:val="PlainText"/>
        <w:rPr>
          <w:rFonts w:ascii="Gill Sans MT" w:eastAsia="Times New Roman" w:hAnsi="Gill Sans MT" w:cs="Arial"/>
          <w:szCs w:val="22"/>
          <w:lang w:val="x-none" w:eastAsia="x-none"/>
        </w:rPr>
      </w:pPr>
    </w:p>
    <w:p w14:paraId="49E3D55E" w14:textId="77777777" w:rsidR="00990B63" w:rsidRPr="001177BC" w:rsidRDefault="00990B63" w:rsidP="00990B63">
      <w:pPr>
        <w:spacing w:line="240" w:lineRule="auto"/>
        <w:rPr>
          <w:rFonts w:ascii="Gill Sans MT" w:eastAsia="Times New Roman" w:hAnsi="Gill Sans MT" w:cs="Arial"/>
          <w:lang w:val="x-none" w:eastAsia="x-none"/>
        </w:rPr>
      </w:pPr>
      <w:r>
        <w:rPr>
          <w:rFonts w:ascii="Gill Sans MT" w:eastAsia="Times New Roman" w:hAnsi="Gill Sans MT" w:cs="Arial"/>
          <w:b/>
          <w:lang w:eastAsia="x-none"/>
        </w:rPr>
        <w:lastRenderedPageBreak/>
        <w:t xml:space="preserve">Cultural competence: </w:t>
      </w:r>
      <w:r>
        <w:rPr>
          <w:rStyle w:val="Emphasis"/>
          <w:rFonts w:ascii="Gill Sans MT" w:hAnsi="Gill Sans MT" w:cs="Lucida Sans Unicode"/>
        </w:rPr>
        <w:t>“</w:t>
      </w:r>
      <w:r w:rsidRPr="001177BC">
        <w:rPr>
          <w:rFonts w:ascii="Gill Sans MT" w:eastAsia="Times New Roman" w:hAnsi="Gill Sans MT" w:cs="Arial"/>
          <w:lang w:val="x-none" w:eastAsia="x-none"/>
        </w:rPr>
        <w:t>the ability of individuals and systems to respond respectfully and effectively to people of all cultures, classes, races, ethnic backgrounds, sexual orientations, ability statuses, and faiths or religions, in a manner that recognizes, affirms, and values the worth of individuals, families, tribes, and communities, and protects and preserves the dignity of each. Cultural competence is a continuous process of learning about the differences of others and integrating their unique strengths and perspectives into our lives.” (Child Welfare League of America)</w:t>
      </w:r>
    </w:p>
    <w:p w14:paraId="447D551C" w14:textId="77777777" w:rsidR="00990B63" w:rsidRDefault="00990B63" w:rsidP="00990B63">
      <w:pPr>
        <w:spacing w:line="240" w:lineRule="auto"/>
        <w:rPr>
          <w:rFonts w:ascii="Gill Sans MT" w:eastAsia="Times New Roman" w:hAnsi="Gill Sans MT" w:cs="Arial"/>
          <w:lang w:eastAsia="x-none"/>
        </w:rPr>
      </w:pPr>
      <w:r w:rsidRPr="00624B11">
        <w:rPr>
          <w:rFonts w:ascii="Gill Sans MT" w:eastAsia="Times New Roman" w:hAnsi="Gill Sans MT" w:cs="Arial"/>
          <w:b/>
          <w:lang w:val="x-none" w:eastAsia="x-none"/>
        </w:rPr>
        <w:t>Culturally-adapted curriculum</w:t>
      </w:r>
      <w:r w:rsidRPr="00624B11">
        <w:rPr>
          <w:rFonts w:ascii="Gill Sans MT" w:eastAsia="Times New Roman" w:hAnsi="Gill Sans MT" w:cs="Arial"/>
          <w:lang w:val="x-none" w:eastAsia="x-none"/>
        </w:rPr>
        <w:t xml:space="preserve">: “the examples used to teach the main lessons are transformed to respect the target culture’s practices” (Dalla, R. L., Defrain, J., Johnson, J., &amp; Abbott, D. A. (2009). </w:t>
      </w:r>
      <w:r w:rsidRPr="00624B11">
        <w:rPr>
          <w:rFonts w:ascii="Gill Sans MT" w:eastAsia="Times New Roman" w:hAnsi="Gill Sans MT" w:cs="Arial"/>
          <w:i/>
          <w:lang w:val="x-none" w:eastAsia="x-none"/>
        </w:rPr>
        <w:t>Strengths and challenges of new immigrant families: Implications for research, education, policy, and service</w:t>
      </w:r>
      <w:r w:rsidRPr="00624B11">
        <w:rPr>
          <w:rFonts w:ascii="Gill Sans MT" w:eastAsia="Times New Roman" w:hAnsi="Gill Sans MT" w:cs="Arial"/>
          <w:lang w:val="x-none" w:eastAsia="x-none"/>
        </w:rPr>
        <w:t>. Lexington Books)</w:t>
      </w:r>
    </w:p>
    <w:p w14:paraId="1736E479" w14:textId="77777777" w:rsidR="00990B63" w:rsidRDefault="00990B63" w:rsidP="00990B63">
      <w:pPr>
        <w:spacing w:line="240" w:lineRule="auto"/>
        <w:rPr>
          <w:rFonts w:ascii="Gill Sans MT" w:eastAsia="Times New Roman" w:hAnsi="Gill Sans MT" w:cs="Arial"/>
          <w:lang w:eastAsia="x-none"/>
        </w:rPr>
      </w:pPr>
      <w:r w:rsidRPr="005D1483">
        <w:rPr>
          <w:rFonts w:ascii="Gill Sans MT" w:hAnsi="Gill Sans MT"/>
          <w:b/>
          <w:bCs/>
        </w:rPr>
        <w:t>Culturally-specific</w:t>
      </w:r>
      <w:r>
        <w:rPr>
          <w:rFonts w:ascii="Gill Sans MT" w:hAnsi="Gill Sans MT"/>
          <w:b/>
          <w:bCs/>
        </w:rPr>
        <w:t xml:space="preserve"> curriculum</w:t>
      </w:r>
      <w:r w:rsidRPr="005D1483">
        <w:rPr>
          <w:rFonts w:ascii="Gill Sans MT" w:hAnsi="Gill Sans MT"/>
          <w:b/>
          <w:bCs/>
        </w:rPr>
        <w:t>:</w:t>
      </w:r>
      <w:r w:rsidRPr="005D1483">
        <w:rPr>
          <w:rFonts w:ascii="Gill Sans MT" w:hAnsi="Gill Sans MT" w:cs="Calibri"/>
        </w:rPr>
        <w:t xml:space="preserve"> “</w:t>
      </w:r>
      <w:r w:rsidRPr="005D1483">
        <w:rPr>
          <w:rFonts w:ascii="Gill Sans MT" w:hAnsi="Gill Sans MT"/>
        </w:rPr>
        <w:t>the philosophy and underlying assumptions of the program integrate the target group’s values and beliefs</w:t>
      </w:r>
      <w:r w:rsidRPr="005D1483">
        <w:rPr>
          <w:rFonts w:ascii="Gill Sans MT" w:hAnsi="Gill Sans MT" w:cs="Calibri"/>
        </w:rPr>
        <w:t>”</w:t>
      </w:r>
      <w:r>
        <w:rPr>
          <w:rFonts w:ascii="Gill Sans MT" w:hAnsi="Gill Sans MT" w:cs="Calibri"/>
        </w:rPr>
        <w:t xml:space="preserve"> </w:t>
      </w:r>
      <w:r w:rsidRPr="00624B11">
        <w:rPr>
          <w:rFonts w:ascii="Gill Sans MT" w:eastAsia="Times New Roman" w:hAnsi="Gill Sans MT" w:cs="Arial"/>
          <w:lang w:val="x-none" w:eastAsia="x-none"/>
        </w:rPr>
        <w:t xml:space="preserve">(Dalla, R. L., Defrain, J., Johnson, J., &amp; Abbott, D. A. (2009). </w:t>
      </w:r>
      <w:r w:rsidRPr="00624B11">
        <w:rPr>
          <w:rFonts w:ascii="Gill Sans MT" w:eastAsia="Times New Roman" w:hAnsi="Gill Sans MT" w:cs="Arial"/>
          <w:i/>
          <w:lang w:val="x-none" w:eastAsia="x-none"/>
        </w:rPr>
        <w:t>Strengths and challenges of new immigrant families: Implications for research, education, policy, and service</w:t>
      </w:r>
      <w:r w:rsidRPr="00624B11">
        <w:rPr>
          <w:rFonts w:ascii="Gill Sans MT" w:eastAsia="Times New Roman" w:hAnsi="Gill Sans MT" w:cs="Arial"/>
          <w:lang w:val="x-none" w:eastAsia="x-none"/>
        </w:rPr>
        <w:t>. Lexington Books)</w:t>
      </w:r>
    </w:p>
    <w:p w14:paraId="2FE7AC82" w14:textId="77777777" w:rsidR="00990B63" w:rsidRDefault="00990B63" w:rsidP="006A4520">
      <w:pPr>
        <w:widowControl w:val="0"/>
        <w:autoSpaceDE w:val="0"/>
        <w:autoSpaceDN w:val="0"/>
        <w:spacing w:after="0" w:line="240" w:lineRule="auto"/>
        <w:rPr>
          <w:rFonts w:ascii="Gill Sans MT" w:eastAsia="Times New Roman" w:hAnsi="Gill Sans MT" w:cs="Times New Roman"/>
          <w:iCs/>
          <w:szCs w:val="20"/>
        </w:rPr>
      </w:pPr>
    </w:p>
    <w:sectPr w:rsidR="00990B63" w:rsidSect="00EF525B">
      <w:headerReference w:type="even" r:id="rId29"/>
      <w:headerReference w:type="default" r:id="rId30"/>
      <w:footerReference w:type="even" r:id="rId31"/>
      <w:footerReference w:type="default" r:id="rId32"/>
      <w:headerReference w:type="first" r:id="rId33"/>
      <w:footerReference w:type="first" r:id="rId34"/>
      <w:footnotePr>
        <w:numFmt w:val="chicago"/>
      </w:footnotePr>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0B9FC" w14:textId="77777777" w:rsidR="00D3246D" w:rsidRDefault="00D3246D">
      <w:pPr>
        <w:spacing w:after="0" w:line="240" w:lineRule="auto"/>
      </w:pPr>
      <w:r>
        <w:separator/>
      </w:r>
    </w:p>
  </w:endnote>
  <w:endnote w:type="continuationSeparator" w:id="0">
    <w:p w14:paraId="510A057B" w14:textId="77777777" w:rsidR="00D3246D" w:rsidRDefault="00D3246D">
      <w:pPr>
        <w:spacing w:after="0" w:line="240" w:lineRule="auto"/>
      </w:pPr>
      <w:r>
        <w:continuationSeparator/>
      </w:r>
    </w:p>
  </w:endnote>
  <w:endnote w:type="continuationNotice" w:id="1">
    <w:p w14:paraId="5E383EC5" w14:textId="77777777" w:rsidR="00D3246D" w:rsidRDefault="00D32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EEAB6" w14:textId="77777777" w:rsidR="003226DC" w:rsidRDefault="00322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45E40" w14:textId="18E9AED6" w:rsidR="000232B7" w:rsidRPr="006D0E65" w:rsidRDefault="00D86575" w:rsidP="006A6033">
    <w:pPr>
      <w:pStyle w:val="Footer"/>
      <w:tabs>
        <w:tab w:val="left" w:pos="8325"/>
      </w:tabs>
      <w:jc w:val="right"/>
      <w:rPr>
        <w:rFonts w:ascii="Gill Sans MT" w:hAnsi="Gill Sans MT"/>
      </w:rPr>
    </w:pPr>
    <w:r>
      <w:rPr>
        <w:rFonts w:ascii="Gill Sans MT" w:hAnsi="Gill Sans MT"/>
        <w:sz w:val="18"/>
      </w:rPr>
      <w:tab/>
      <w:t xml:space="preserve">Programming Grant RFP - </w:t>
    </w:r>
    <w:r w:rsidR="000232B7" w:rsidRPr="006D0E65">
      <w:rPr>
        <w:rFonts w:ascii="Gill Sans MT" w:hAnsi="Gill Sans MT"/>
        <w:sz w:val="18"/>
      </w:rPr>
      <w:t xml:space="preserve">Page </w:t>
    </w:r>
    <w:r w:rsidR="000232B7" w:rsidRPr="006D0E65">
      <w:rPr>
        <w:rStyle w:val="PageNumber"/>
        <w:rFonts w:ascii="Gill Sans MT" w:hAnsi="Gill Sans MT"/>
        <w:sz w:val="18"/>
      </w:rPr>
      <w:fldChar w:fldCharType="begin"/>
    </w:r>
    <w:r w:rsidR="000232B7" w:rsidRPr="006D0E65">
      <w:rPr>
        <w:rStyle w:val="PageNumber"/>
        <w:rFonts w:ascii="Gill Sans MT" w:hAnsi="Gill Sans MT"/>
        <w:sz w:val="18"/>
      </w:rPr>
      <w:instrText xml:space="preserve"> PAGE </w:instrText>
    </w:r>
    <w:r w:rsidR="000232B7" w:rsidRPr="006D0E65">
      <w:rPr>
        <w:rStyle w:val="PageNumber"/>
        <w:rFonts w:ascii="Gill Sans MT" w:hAnsi="Gill Sans MT"/>
        <w:sz w:val="18"/>
      </w:rPr>
      <w:fldChar w:fldCharType="separate"/>
    </w:r>
    <w:r w:rsidR="00C0234E">
      <w:rPr>
        <w:rStyle w:val="PageNumber"/>
        <w:rFonts w:ascii="Gill Sans MT" w:hAnsi="Gill Sans MT"/>
        <w:noProof/>
        <w:sz w:val="18"/>
      </w:rPr>
      <w:t>5</w:t>
    </w:r>
    <w:r w:rsidR="000232B7" w:rsidRPr="006D0E65">
      <w:rPr>
        <w:rStyle w:val="PageNumber"/>
        <w:rFonts w:ascii="Gill Sans MT" w:hAnsi="Gill Sans MT"/>
        <w:sz w:val="18"/>
      </w:rPr>
      <w:fldChar w:fldCharType="end"/>
    </w:r>
    <w:r w:rsidR="000232B7" w:rsidRPr="006D0E65">
      <w:rPr>
        <w:rStyle w:val="PageNumber"/>
        <w:rFonts w:ascii="Gill Sans MT" w:hAnsi="Gill Sans MT"/>
        <w:sz w:val="18"/>
      </w:rPr>
      <w:t xml:space="preserve"> of </w:t>
    </w:r>
    <w:r w:rsidR="000232B7" w:rsidRPr="006D0E65">
      <w:rPr>
        <w:rStyle w:val="PageNumber"/>
        <w:rFonts w:ascii="Gill Sans MT" w:hAnsi="Gill Sans MT"/>
        <w:sz w:val="18"/>
      </w:rPr>
      <w:fldChar w:fldCharType="begin"/>
    </w:r>
    <w:r w:rsidR="000232B7" w:rsidRPr="006D0E65">
      <w:rPr>
        <w:rStyle w:val="PageNumber"/>
        <w:rFonts w:ascii="Gill Sans MT" w:hAnsi="Gill Sans MT"/>
        <w:sz w:val="18"/>
      </w:rPr>
      <w:instrText xml:space="preserve"> NUMPAGES </w:instrText>
    </w:r>
    <w:r w:rsidR="000232B7" w:rsidRPr="006D0E65">
      <w:rPr>
        <w:rStyle w:val="PageNumber"/>
        <w:rFonts w:ascii="Gill Sans MT" w:hAnsi="Gill Sans MT"/>
        <w:sz w:val="18"/>
      </w:rPr>
      <w:fldChar w:fldCharType="separate"/>
    </w:r>
    <w:r w:rsidR="00C0234E">
      <w:rPr>
        <w:rStyle w:val="PageNumber"/>
        <w:rFonts w:ascii="Gill Sans MT" w:hAnsi="Gill Sans MT"/>
        <w:noProof/>
        <w:sz w:val="18"/>
      </w:rPr>
      <w:t>5</w:t>
    </w:r>
    <w:r w:rsidR="000232B7" w:rsidRPr="006D0E65">
      <w:rPr>
        <w:rStyle w:val="PageNumber"/>
        <w:rFonts w:ascii="Gill Sans MT" w:hAnsi="Gill Sans MT"/>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46857" w14:textId="77777777" w:rsidR="003226DC" w:rsidRDefault="00322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DF091" w14:textId="77777777" w:rsidR="00D3246D" w:rsidRDefault="00D3246D">
      <w:pPr>
        <w:spacing w:after="0" w:line="240" w:lineRule="auto"/>
      </w:pPr>
      <w:r>
        <w:separator/>
      </w:r>
    </w:p>
  </w:footnote>
  <w:footnote w:type="continuationSeparator" w:id="0">
    <w:p w14:paraId="01190062" w14:textId="77777777" w:rsidR="00D3246D" w:rsidRDefault="00D3246D">
      <w:pPr>
        <w:spacing w:after="0" w:line="240" w:lineRule="auto"/>
      </w:pPr>
      <w:r>
        <w:continuationSeparator/>
      </w:r>
    </w:p>
  </w:footnote>
  <w:footnote w:type="continuationNotice" w:id="1">
    <w:p w14:paraId="53D4C4C7" w14:textId="77777777" w:rsidR="00D3246D" w:rsidRDefault="00D324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4748" w14:textId="77777777" w:rsidR="003226DC" w:rsidRDefault="00322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4AFC" w14:textId="77777777" w:rsidR="000232B7" w:rsidRDefault="000232B7">
    <w:pPr>
      <w:jc w:val="right"/>
    </w:pP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C6DC" w14:textId="2D74E411" w:rsidR="004220E0" w:rsidRDefault="00422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440"/>
    <w:multiLevelType w:val="singleLevel"/>
    <w:tmpl w:val="955A2DC0"/>
    <w:lvl w:ilvl="0">
      <w:start w:val="1"/>
      <w:numFmt w:val="bullet"/>
      <w:lvlText w:val=""/>
      <w:lvlJc w:val="left"/>
      <w:pPr>
        <w:tabs>
          <w:tab w:val="num" w:pos="720"/>
        </w:tabs>
        <w:ind w:left="720" w:hanging="360"/>
      </w:pPr>
      <w:rPr>
        <w:rFonts w:ascii="Symbol" w:hAnsi="Symbol" w:hint="default"/>
        <w:b w:val="0"/>
        <w:i w:val="0"/>
        <w:sz w:val="20"/>
      </w:rPr>
    </w:lvl>
  </w:abstractNum>
  <w:abstractNum w:abstractNumId="1" w15:restartNumberingAfterBreak="0">
    <w:nsid w:val="0CD631CD"/>
    <w:multiLevelType w:val="hybridMultilevel"/>
    <w:tmpl w:val="C23E72A0"/>
    <w:lvl w:ilvl="0" w:tplc="2F985A00">
      <w:start w:val="1"/>
      <w:numFmt w:val="bullet"/>
      <w:lvlText w:val=""/>
      <w:lvlJc w:val="left"/>
      <w:pPr>
        <w:tabs>
          <w:tab w:val="num" w:pos="720"/>
        </w:tabs>
        <w:ind w:left="720" w:hanging="360"/>
      </w:pPr>
      <w:rPr>
        <w:rFonts w:ascii="Wingdings" w:hAnsi="Wingdings" w:hint="default"/>
        <w:b w:val="0"/>
        <w:i w:val="0"/>
        <w:sz w:val="24"/>
        <w:szCs w:val="24"/>
      </w:rPr>
    </w:lvl>
    <w:lvl w:ilvl="1" w:tplc="955A2DC0">
      <w:start w:val="1"/>
      <w:numFmt w:val="bullet"/>
      <w:lvlText w:val=""/>
      <w:lvlJc w:val="left"/>
      <w:pPr>
        <w:tabs>
          <w:tab w:val="num" w:pos="1800"/>
        </w:tabs>
        <w:ind w:left="1800" w:hanging="360"/>
      </w:pPr>
      <w:rPr>
        <w:rFonts w:ascii="Symbol" w:hAnsi="Symbol" w:hint="default"/>
        <w:b w:val="0"/>
        <w:i w:val="0"/>
        <w:sz w:val="20"/>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763745"/>
    <w:multiLevelType w:val="hybridMultilevel"/>
    <w:tmpl w:val="29A85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A6B84"/>
    <w:multiLevelType w:val="hybridMultilevel"/>
    <w:tmpl w:val="32C4D06A"/>
    <w:lvl w:ilvl="0" w:tplc="2F985A00">
      <w:start w:val="1"/>
      <w:numFmt w:val="bullet"/>
      <w:lvlText w:val=""/>
      <w:lvlJc w:val="left"/>
      <w:pPr>
        <w:tabs>
          <w:tab w:val="num" w:pos="360"/>
        </w:tabs>
        <w:ind w:left="360" w:hanging="360"/>
      </w:pPr>
      <w:rPr>
        <w:rFonts w:ascii="Wingdings" w:hAnsi="Wingdings" w:hint="default"/>
        <w:sz w:val="24"/>
        <w:szCs w:val="24"/>
      </w:rPr>
    </w:lvl>
    <w:lvl w:ilvl="1" w:tplc="955A2DC0">
      <w:start w:val="1"/>
      <w:numFmt w:val="bullet"/>
      <w:lvlText w:val=""/>
      <w:lvlJc w:val="left"/>
      <w:pPr>
        <w:tabs>
          <w:tab w:val="num" w:pos="1440"/>
        </w:tabs>
        <w:ind w:left="1440" w:hanging="360"/>
      </w:pPr>
      <w:rPr>
        <w:rFonts w:ascii="Symbol" w:hAnsi="Symbol" w:hint="default"/>
        <w:b w:val="0"/>
        <w:i w:val="0"/>
        <w:sz w:val="20"/>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701506"/>
    <w:multiLevelType w:val="hybridMultilevel"/>
    <w:tmpl w:val="96A4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328B2"/>
    <w:multiLevelType w:val="hybridMultilevel"/>
    <w:tmpl w:val="7A5ED6F6"/>
    <w:lvl w:ilvl="0" w:tplc="04090001">
      <w:start w:val="20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D5089"/>
    <w:multiLevelType w:val="hybridMultilevel"/>
    <w:tmpl w:val="C320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910B9"/>
    <w:multiLevelType w:val="hybridMultilevel"/>
    <w:tmpl w:val="A644F9C2"/>
    <w:lvl w:ilvl="0" w:tplc="2F985A00">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935F3"/>
    <w:multiLevelType w:val="hybridMultilevel"/>
    <w:tmpl w:val="93965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D50E69"/>
    <w:multiLevelType w:val="hybridMultilevel"/>
    <w:tmpl w:val="2B34D6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02D81"/>
    <w:multiLevelType w:val="hybridMultilevel"/>
    <w:tmpl w:val="BA4A52F0"/>
    <w:lvl w:ilvl="0" w:tplc="04090001">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9455C17"/>
    <w:multiLevelType w:val="hybridMultilevel"/>
    <w:tmpl w:val="713A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A4392"/>
    <w:multiLevelType w:val="hybridMultilevel"/>
    <w:tmpl w:val="CF629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975318"/>
    <w:multiLevelType w:val="hybridMultilevel"/>
    <w:tmpl w:val="18829CB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7"/>
  </w:num>
  <w:num w:numId="4">
    <w:abstractNumId w:val="3"/>
  </w:num>
  <w:num w:numId="5">
    <w:abstractNumId w:val="10"/>
  </w:num>
  <w:num w:numId="6">
    <w:abstractNumId w:val="1"/>
  </w:num>
  <w:num w:numId="7">
    <w:abstractNumId w:val="5"/>
  </w:num>
  <w:num w:numId="8">
    <w:abstractNumId w:val="0"/>
  </w:num>
  <w:num w:numId="9">
    <w:abstractNumId w:val="9"/>
  </w:num>
  <w:num w:numId="10">
    <w:abstractNumId w:val="4"/>
  </w:num>
  <w:num w:numId="11">
    <w:abstractNumId w:val="2"/>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01"/>
    <w:rsid w:val="000232B7"/>
    <w:rsid w:val="0006147D"/>
    <w:rsid w:val="000850D1"/>
    <w:rsid w:val="000D7D01"/>
    <w:rsid w:val="000F75D9"/>
    <w:rsid w:val="001177BC"/>
    <w:rsid w:val="00126F29"/>
    <w:rsid w:val="001300FE"/>
    <w:rsid w:val="0014080B"/>
    <w:rsid w:val="00146029"/>
    <w:rsid w:val="00194D10"/>
    <w:rsid w:val="001C2976"/>
    <w:rsid w:val="00210A30"/>
    <w:rsid w:val="00250C1D"/>
    <w:rsid w:val="00276052"/>
    <w:rsid w:val="00282A6F"/>
    <w:rsid w:val="00320DD5"/>
    <w:rsid w:val="003226DC"/>
    <w:rsid w:val="003465E6"/>
    <w:rsid w:val="003B09BA"/>
    <w:rsid w:val="003D300E"/>
    <w:rsid w:val="003D5852"/>
    <w:rsid w:val="003E5651"/>
    <w:rsid w:val="004220E0"/>
    <w:rsid w:val="00563D85"/>
    <w:rsid w:val="00594207"/>
    <w:rsid w:val="005C1E84"/>
    <w:rsid w:val="005C2058"/>
    <w:rsid w:val="005C56B8"/>
    <w:rsid w:val="005D1483"/>
    <w:rsid w:val="005D5B21"/>
    <w:rsid w:val="0060707F"/>
    <w:rsid w:val="00624B11"/>
    <w:rsid w:val="006276DC"/>
    <w:rsid w:val="00647C25"/>
    <w:rsid w:val="00654EE2"/>
    <w:rsid w:val="00676CFC"/>
    <w:rsid w:val="00681A04"/>
    <w:rsid w:val="0068451F"/>
    <w:rsid w:val="00684792"/>
    <w:rsid w:val="0069110F"/>
    <w:rsid w:val="006A4520"/>
    <w:rsid w:val="006A4C17"/>
    <w:rsid w:val="006A6033"/>
    <w:rsid w:val="006C614D"/>
    <w:rsid w:val="006D2324"/>
    <w:rsid w:val="006F3F66"/>
    <w:rsid w:val="00740277"/>
    <w:rsid w:val="00782A4F"/>
    <w:rsid w:val="00787C02"/>
    <w:rsid w:val="0079780A"/>
    <w:rsid w:val="007D01CC"/>
    <w:rsid w:val="007D3646"/>
    <w:rsid w:val="00821D3D"/>
    <w:rsid w:val="008766CB"/>
    <w:rsid w:val="00885596"/>
    <w:rsid w:val="008A1B24"/>
    <w:rsid w:val="008E226E"/>
    <w:rsid w:val="008F1335"/>
    <w:rsid w:val="00942BBC"/>
    <w:rsid w:val="00951DE5"/>
    <w:rsid w:val="00953EFB"/>
    <w:rsid w:val="00964FEB"/>
    <w:rsid w:val="00990B63"/>
    <w:rsid w:val="009A1C50"/>
    <w:rsid w:val="009B75B3"/>
    <w:rsid w:val="009C2975"/>
    <w:rsid w:val="009D1466"/>
    <w:rsid w:val="00A01220"/>
    <w:rsid w:val="00A02F55"/>
    <w:rsid w:val="00A10BBA"/>
    <w:rsid w:val="00A427EC"/>
    <w:rsid w:val="00A53B05"/>
    <w:rsid w:val="00B2072F"/>
    <w:rsid w:val="00B55925"/>
    <w:rsid w:val="00B65EC3"/>
    <w:rsid w:val="00B74FE8"/>
    <w:rsid w:val="00B80D93"/>
    <w:rsid w:val="00B860BD"/>
    <w:rsid w:val="00B9117C"/>
    <w:rsid w:val="00BB0F81"/>
    <w:rsid w:val="00BB32EB"/>
    <w:rsid w:val="00BD1736"/>
    <w:rsid w:val="00BE0693"/>
    <w:rsid w:val="00BF30C5"/>
    <w:rsid w:val="00BF419D"/>
    <w:rsid w:val="00C0234E"/>
    <w:rsid w:val="00C16B5E"/>
    <w:rsid w:val="00C331B5"/>
    <w:rsid w:val="00C81D34"/>
    <w:rsid w:val="00C8686E"/>
    <w:rsid w:val="00CD34C0"/>
    <w:rsid w:val="00D04828"/>
    <w:rsid w:val="00D05D32"/>
    <w:rsid w:val="00D3246D"/>
    <w:rsid w:val="00D459AB"/>
    <w:rsid w:val="00D50A7F"/>
    <w:rsid w:val="00D82877"/>
    <w:rsid w:val="00D86575"/>
    <w:rsid w:val="00E22079"/>
    <w:rsid w:val="00E66D49"/>
    <w:rsid w:val="00EA3669"/>
    <w:rsid w:val="00EF525B"/>
    <w:rsid w:val="00F31165"/>
    <w:rsid w:val="00F34B03"/>
    <w:rsid w:val="00FB66C9"/>
    <w:rsid w:val="00FE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DC6CDF9"/>
  <w15:docId w15:val="{E8F40636-A7F3-4DBB-927E-02DDDEF3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7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D01"/>
  </w:style>
  <w:style w:type="character" w:styleId="PageNumber">
    <w:name w:val="page number"/>
    <w:basedOn w:val="DefaultParagraphFont"/>
    <w:rsid w:val="000D7D01"/>
  </w:style>
  <w:style w:type="paragraph" w:styleId="BalloonText">
    <w:name w:val="Balloon Text"/>
    <w:basedOn w:val="Normal"/>
    <w:link w:val="BalloonTextChar"/>
    <w:uiPriority w:val="99"/>
    <w:semiHidden/>
    <w:unhideWhenUsed/>
    <w:rsid w:val="000D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D01"/>
    <w:rPr>
      <w:rFonts w:ascii="Tahoma" w:hAnsi="Tahoma" w:cs="Tahoma"/>
      <w:sz w:val="16"/>
      <w:szCs w:val="16"/>
    </w:rPr>
  </w:style>
  <w:style w:type="character" w:styleId="CommentReference">
    <w:name w:val="annotation reference"/>
    <w:basedOn w:val="DefaultParagraphFont"/>
    <w:uiPriority w:val="99"/>
    <w:semiHidden/>
    <w:unhideWhenUsed/>
    <w:rsid w:val="00EF525B"/>
    <w:rPr>
      <w:sz w:val="16"/>
      <w:szCs w:val="16"/>
    </w:rPr>
  </w:style>
  <w:style w:type="paragraph" w:styleId="CommentText">
    <w:name w:val="annotation text"/>
    <w:basedOn w:val="Normal"/>
    <w:link w:val="CommentTextChar"/>
    <w:uiPriority w:val="99"/>
    <w:semiHidden/>
    <w:unhideWhenUsed/>
    <w:rsid w:val="00EF525B"/>
    <w:pPr>
      <w:spacing w:line="240" w:lineRule="auto"/>
    </w:pPr>
    <w:rPr>
      <w:sz w:val="20"/>
      <w:szCs w:val="20"/>
    </w:rPr>
  </w:style>
  <w:style w:type="character" w:customStyle="1" w:styleId="CommentTextChar">
    <w:name w:val="Comment Text Char"/>
    <w:basedOn w:val="DefaultParagraphFont"/>
    <w:link w:val="CommentText"/>
    <w:uiPriority w:val="99"/>
    <w:semiHidden/>
    <w:rsid w:val="00EF525B"/>
    <w:rPr>
      <w:sz w:val="20"/>
      <w:szCs w:val="20"/>
    </w:rPr>
  </w:style>
  <w:style w:type="paragraph" w:styleId="CommentSubject">
    <w:name w:val="annotation subject"/>
    <w:basedOn w:val="CommentText"/>
    <w:next w:val="CommentText"/>
    <w:link w:val="CommentSubjectChar"/>
    <w:uiPriority w:val="99"/>
    <w:semiHidden/>
    <w:unhideWhenUsed/>
    <w:rsid w:val="00EF525B"/>
    <w:rPr>
      <w:b/>
      <w:bCs/>
    </w:rPr>
  </w:style>
  <w:style w:type="character" w:customStyle="1" w:styleId="CommentSubjectChar">
    <w:name w:val="Comment Subject Char"/>
    <w:basedOn w:val="CommentTextChar"/>
    <w:link w:val="CommentSubject"/>
    <w:uiPriority w:val="99"/>
    <w:semiHidden/>
    <w:rsid w:val="00EF525B"/>
    <w:rPr>
      <w:b/>
      <w:bCs/>
      <w:sz w:val="20"/>
      <w:szCs w:val="20"/>
    </w:rPr>
  </w:style>
  <w:style w:type="character" w:styleId="Hyperlink">
    <w:name w:val="Hyperlink"/>
    <w:basedOn w:val="DefaultParagraphFont"/>
    <w:uiPriority w:val="99"/>
    <w:unhideWhenUsed/>
    <w:rsid w:val="00EF525B"/>
    <w:rPr>
      <w:color w:val="0000FF"/>
      <w:u w:val="single"/>
    </w:rPr>
  </w:style>
  <w:style w:type="paragraph" w:styleId="ListParagraph">
    <w:name w:val="List Paragraph"/>
    <w:basedOn w:val="Normal"/>
    <w:uiPriority w:val="34"/>
    <w:qFormat/>
    <w:rsid w:val="00FE3723"/>
    <w:pPr>
      <w:ind w:left="720"/>
      <w:contextualSpacing/>
    </w:pPr>
  </w:style>
  <w:style w:type="paragraph" w:styleId="Header">
    <w:name w:val="header"/>
    <w:basedOn w:val="Normal"/>
    <w:link w:val="HeaderChar"/>
    <w:uiPriority w:val="99"/>
    <w:unhideWhenUsed/>
    <w:rsid w:val="00627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6DC"/>
  </w:style>
  <w:style w:type="paragraph" w:styleId="PlainText">
    <w:name w:val="Plain Text"/>
    <w:basedOn w:val="Normal"/>
    <w:link w:val="PlainTextChar"/>
    <w:uiPriority w:val="99"/>
    <w:semiHidden/>
    <w:unhideWhenUsed/>
    <w:rsid w:val="007D364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D3646"/>
    <w:rPr>
      <w:rFonts w:ascii="Calibri" w:hAnsi="Calibri" w:cs="Consolas"/>
      <w:szCs w:val="21"/>
    </w:rPr>
  </w:style>
  <w:style w:type="character" w:styleId="Emphasis">
    <w:name w:val="Emphasis"/>
    <w:basedOn w:val="DefaultParagraphFont"/>
    <w:uiPriority w:val="20"/>
    <w:qFormat/>
    <w:rsid w:val="001177BC"/>
    <w:rPr>
      <w:i/>
      <w:iCs/>
    </w:rPr>
  </w:style>
  <w:style w:type="character" w:styleId="FollowedHyperlink">
    <w:name w:val="FollowedHyperlink"/>
    <w:basedOn w:val="DefaultParagraphFont"/>
    <w:uiPriority w:val="99"/>
    <w:semiHidden/>
    <w:unhideWhenUsed/>
    <w:rsid w:val="00D459AB"/>
    <w:rPr>
      <w:color w:val="800080" w:themeColor="followedHyperlink"/>
      <w:u w:val="single"/>
    </w:rPr>
  </w:style>
  <w:style w:type="paragraph" w:styleId="FootnoteText">
    <w:name w:val="footnote text"/>
    <w:basedOn w:val="Normal"/>
    <w:link w:val="FootnoteTextChar"/>
    <w:uiPriority w:val="99"/>
    <w:semiHidden/>
    <w:unhideWhenUsed/>
    <w:rsid w:val="00F311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165"/>
    <w:rPr>
      <w:sz w:val="20"/>
      <w:szCs w:val="20"/>
    </w:rPr>
  </w:style>
  <w:style w:type="character" w:styleId="FootnoteReference">
    <w:name w:val="footnote reference"/>
    <w:basedOn w:val="DefaultParagraphFont"/>
    <w:uiPriority w:val="99"/>
    <w:semiHidden/>
    <w:unhideWhenUsed/>
    <w:rsid w:val="00F31165"/>
    <w:rPr>
      <w:vertAlign w:val="superscript"/>
    </w:rPr>
  </w:style>
  <w:style w:type="paragraph" w:styleId="Revision">
    <w:name w:val="Revision"/>
    <w:hidden/>
    <w:uiPriority w:val="99"/>
    <w:semiHidden/>
    <w:rsid w:val="006845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798">
      <w:bodyDiv w:val="1"/>
      <w:marLeft w:val="0"/>
      <w:marRight w:val="0"/>
      <w:marTop w:val="0"/>
      <w:marBottom w:val="0"/>
      <w:divBdr>
        <w:top w:val="none" w:sz="0" w:space="0" w:color="auto"/>
        <w:left w:val="none" w:sz="0" w:space="0" w:color="auto"/>
        <w:bottom w:val="none" w:sz="0" w:space="0" w:color="auto"/>
        <w:right w:val="none" w:sz="0" w:space="0" w:color="auto"/>
      </w:divBdr>
    </w:div>
    <w:div w:id="73668140">
      <w:bodyDiv w:val="1"/>
      <w:marLeft w:val="0"/>
      <w:marRight w:val="0"/>
      <w:marTop w:val="0"/>
      <w:marBottom w:val="0"/>
      <w:divBdr>
        <w:top w:val="none" w:sz="0" w:space="0" w:color="auto"/>
        <w:left w:val="none" w:sz="0" w:space="0" w:color="auto"/>
        <w:bottom w:val="none" w:sz="0" w:space="0" w:color="auto"/>
        <w:right w:val="none" w:sz="0" w:space="0" w:color="auto"/>
      </w:divBdr>
    </w:div>
    <w:div w:id="405692818">
      <w:bodyDiv w:val="1"/>
      <w:marLeft w:val="0"/>
      <w:marRight w:val="0"/>
      <w:marTop w:val="0"/>
      <w:marBottom w:val="0"/>
      <w:divBdr>
        <w:top w:val="none" w:sz="0" w:space="0" w:color="auto"/>
        <w:left w:val="none" w:sz="0" w:space="0" w:color="auto"/>
        <w:bottom w:val="none" w:sz="0" w:space="0" w:color="auto"/>
        <w:right w:val="none" w:sz="0" w:space="0" w:color="auto"/>
      </w:divBdr>
    </w:div>
    <w:div w:id="670524232">
      <w:bodyDiv w:val="1"/>
      <w:marLeft w:val="0"/>
      <w:marRight w:val="0"/>
      <w:marTop w:val="0"/>
      <w:marBottom w:val="0"/>
      <w:divBdr>
        <w:top w:val="none" w:sz="0" w:space="0" w:color="auto"/>
        <w:left w:val="none" w:sz="0" w:space="0" w:color="auto"/>
        <w:bottom w:val="none" w:sz="0" w:space="0" w:color="auto"/>
        <w:right w:val="none" w:sz="0" w:space="0" w:color="auto"/>
      </w:divBdr>
    </w:div>
    <w:div w:id="843983233">
      <w:bodyDiv w:val="1"/>
      <w:marLeft w:val="0"/>
      <w:marRight w:val="0"/>
      <w:marTop w:val="0"/>
      <w:marBottom w:val="0"/>
      <w:divBdr>
        <w:top w:val="none" w:sz="0" w:space="0" w:color="auto"/>
        <w:left w:val="none" w:sz="0" w:space="0" w:color="auto"/>
        <w:bottom w:val="none" w:sz="0" w:space="0" w:color="auto"/>
        <w:right w:val="none" w:sz="0" w:space="0" w:color="auto"/>
      </w:divBdr>
    </w:div>
    <w:div w:id="1015499582">
      <w:bodyDiv w:val="1"/>
      <w:marLeft w:val="0"/>
      <w:marRight w:val="0"/>
      <w:marTop w:val="0"/>
      <w:marBottom w:val="0"/>
      <w:divBdr>
        <w:top w:val="none" w:sz="0" w:space="0" w:color="auto"/>
        <w:left w:val="none" w:sz="0" w:space="0" w:color="auto"/>
        <w:bottom w:val="none" w:sz="0" w:space="0" w:color="auto"/>
        <w:right w:val="none" w:sz="0" w:space="0" w:color="auto"/>
      </w:divBdr>
    </w:div>
    <w:div w:id="1308900300">
      <w:bodyDiv w:val="1"/>
      <w:marLeft w:val="0"/>
      <w:marRight w:val="0"/>
      <w:marTop w:val="0"/>
      <w:marBottom w:val="0"/>
      <w:divBdr>
        <w:top w:val="none" w:sz="0" w:space="0" w:color="auto"/>
        <w:left w:val="none" w:sz="0" w:space="0" w:color="auto"/>
        <w:bottom w:val="none" w:sz="0" w:space="0" w:color="auto"/>
        <w:right w:val="none" w:sz="0" w:space="0" w:color="auto"/>
      </w:divBdr>
    </w:div>
    <w:div w:id="1433355186">
      <w:bodyDiv w:val="1"/>
      <w:marLeft w:val="0"/>
      <w:marRight w:val="0"/>
      <w:marTop w:val="0"/>
      <w:marBottom w:val="0"/>
      <w:divBdr>
        <w:top w:val="none" w:sz="0" w:space="0" w:color="auto"/>
        <w:left w:val="none" w:sz="0" w:space="0" w:color="auto"/>
        <w:bottom w:val="none" w:sz="0" w:space="0" w:color="auto"/>
        <w:right w:val="none" w:sz="0" w:space="0" w:color="auto"/>
      </w:divBdr>
    </w:div>
    <w:div w:id="169110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credibleyears.com/program/parent.asp" TargetMode="External"/><Relationship Id="rId18" Type="http://schemas.openxmlformats.org/officeDocument/2006/relationships/hyperlink" Target="http://www.cfchildren.org/" TargetMode="External"/><Relationship Id="rId26" Type="http://schemas.openxmlformats.org/officeDocument/2006/relationships/hyperlink" Target="http://homvee.acf.hhs.gov/" TargetMode="External"/><Relationship Id="rId3" Type="http://schemas.openxmlformats.org/officeDocument/2006/relationships/styles" Target="styles.xml"/><Relationship Id="rId21" Type="http://schemas.openxmlformats.org/officeDocument/2006/relationships/hyperlink" Target="http://www.nicwa.org/success/positive_indian_parenting.asp"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regoncf.org/grants-scholarships/grants/parent-ed-collaborative" TargetMode="External"/><Relationship Id="rId17" Type="http://schemas.openxmlformats.org/officeDocument/2006/relationships/hyperlink" Target="http://www.parentsasteachers.org/training/training-gateway" TargetMode="External"/><Relationship Id="rId25" Type="http://schemas.openxmlformats.org/officeDocument/2006/relationships/hyperlink" Target="http://www.ojjdp.gov/mp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nurturingparenting.com/shop/p/7/Multicultural%20Parenting%20Guide%20(MCG)" TargetMode="External"/><Relationship Id="rId20" Type="http://schemas.openxmlformats.org/officeDocument/2006/relationships/hyperlink" Target="http://www.ciccparenting.org/EffBlackParentingDesc.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cf.org/grants-scholarships/grants/parent-ed-collaborative" TargetMode="External"/><Relationship Id="rId24" Type="http://schemas.openxmlformats.org/officeDocument/2006/relationships/hyperlink" Target="http://www.nrepp.samhsa.gov/"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urturingparenting.com/ecommerce/category.i?cmd=searchlist" TargetMode="External"/><Relationship Id="rId23" Type="http://schemas.openxmlformats.org/officeDocument/2006/relationships/hyperlink" Target="http://www.parentinginsideout.org/" TargetMode="External"/><Relationship Id="rId28" Type="http://schemas.openxmlformats.org/officeDocument/2006/relationships/hyperlink" Target="http://www.coalitioncommunitiescolor.org/docs/AN%20UNSETTLING%20PROFILE.pdf" TargetMode="External"/><Relationship Id="rId36" Type="http://schemas.openxmlformats.org/officeDocument/2006/relationships/theme" Target="theme/theme1.xml"/><Relationship Id="rId10" Type="http://schemas.openxmlformats.org/officeDocument/2006/relationships/hyperlink" Target="http://www.orparenting.org" TargetMode="External"/><Relationship Id="rId19" Type="http://schemas.openxmlformats.org/officeDocument/2006/relationships/hyperlink" Target="http://www.familiesinschools.org/abriendo-puertas-opening-door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OCF-DS1\staff\Education%20Programs\Early%20Childhood%20Initiatives\Metro%20RAI\mlmcclintock@oregoncf.org" TargetMode="External"/><Relationship Id="rId14" Type="http://schemas.openxmlformats.org/officeDocument/2006/relationships/hyperlink" Target="http://www.parentingnow.org/curricula_and_training.html" TargetMode="External"/><Relationship Id="rId22" Type="http://schemas.openxmlformats.org/officeDocument/2006/relationships/hyperlink" Target="http://www.human.cornell.edu/pam/outreach/parenting/programs/parentingasecondtimearound.cfm" TargetMode="External"/><Relationship Id="rId27" Type="http://schemas.openxmlformats.org/officeDocument/2006/relationships/hyperlink" Target="http://www.npen.org/about/background.htm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42F1-D841-4BAB-BBBF-6BD70BD5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Oregon Community Foundation</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Louise McClintock</dc:creator>
  <cp:lastModifiedBy>Mary Louise McClintock</cp:lastModifiedBy>
  <cp:revision>3</cp:revision>
  <cp:lastPrinted>2016-11-08T21:20:00Z</cp:lastPrinted>
  <dcterms:created xsi:type="dcterms:W3CDTF">2016-11-08T21:22:00Z</dcterms:created>
  <dcterms:modified xsi:type="dcterms:W3CDTF">2016-11-09T23:43:00Z</dcterms:modified>
</cp:coreProperties>
</file>