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8"/>
      </w:tblGrid>
      <w:tr w:rsidR="002A37EC" w:rsidTr="002A37EC">
        <w:tc>
          <w:tcPr>
            <w:tcW w:w="11518" w:type="dxa"/>
          </w:tcPr>
          <w:tbl>
            <w:tblPr>
              <w:tblW w:w="14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60"/>
              <w:gridCol w:w="2160"/>
              <w:gridCol w:w="180"/>
              <w:gridCol w:w="1440"/>
              <w:gridCol w:w="98"/>
              <w:gridCol w:w="62"/>
              <w:gridCol w:w="98"/>
              <w:gridCol w:w="603"/>
              <w:gridCol w:w="144"/>
              <w:gridCol w:w="1152"/>
              <w:gridCol w:w="974"/>
            </w:tblGrid>
            <w:tr w:rsidR="002A37EC" w:rsidRPr="002A37EC" w:rsidTr="002A37EC">
              <w:trPr>
                <w:trHeight w:val="2031"/>
              </w:trPr>
              <w:tc>
                <w:tcPr>
                  <w:tcW w:w="11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 w:rsidP="002A37EC">
                  <w:pPr>
                    <w:spacing w:after="0" w:line="240" w:lineRule="auto"/>
                    <w:jc w:val="center"/>
                    <w:rPr>
                      <w:rFonts w:ascii="Gill Sans MT" w:eastAsia="Gill Sans MT" w:hAnsi="Gill Sans MT"/>
                      <w:b/>
                      <w:color w:val="000000"/>
                    </w:rPr>
                  </w:pPr>
                  <w:r w:rsidRPr="002A37EC">
                    <w:rPr>
                      <w:noProof/>
                    </w:rPr>
                    <w:drawing>
                      <wp:anchor distT="0" distB="0" distL="114300" distR="114300" simplePos="0" relativeHeight="251655680" behindDoc="0" locked="0" layoutInCell="1" allowOverlap="1" wp14:anchorId="716C3175" wp14:editId="5EB24F1C">
                        <wp:simplePos x="0" y="0"/>
                        <wp:positionH relativeFrom="column">
                          <wp:posOffset>41910</wp:posOffset>
                        </wp:positionH>
                        <wp:positionV relativeFrom="paragraph">
                          <wp:posOffset>257175</wp:posOffset>
                        </wp:positionV>
                        <wp:extent cx="758825" cy="758825"/>
                        <wp:effectExtent l="0" t="0" r="0" b="0"/>
                        <wp:wrapNone/>
                        <wp:docPr id="1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825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br/>
                  </w:r>
                </w:p>
                <w:p w:rsidR="002A37EC" w:rsidRPr="002A37EC" w:rsidRDefault="002A37EC" w:rsidP="002A37EC">
                  <w:pPr>
                    <w:spacing w:after="0" w:line="240" w:lineRule="auto"/>
                    <w:jc w:val="center"/>
                    <w:rPr>
                      <w:rFonts w:ascii="Gill Sans MT" w:eastAsia="Gill Sans MT" w:hAnsi="Gill Sans MT"/>
                      <w:b/>
                      <w:color w:val="000000"/>
                      <w:sz w:val="28"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  <w:sz w:val="28"/>
                    </w:rPr>
                    <w:t>The Oregon Community Foundation</w:t>
                  </w:r>
                </w:p>
                <w:p w:rsidR="002A37EC" w:rsidRPr="002A37EC" w:rsidRDefault="002A37EC" w:rsidP="002A37EC">
                  <w:pPr>
                    <w:spacing w:after="0" w:line="240" w:lineRule="auto"/>
                    <w:jc w:val="center"/>
                    <w:rPr>
                      <w:rFonts w:ascii="Gill Sans MT" w:eastAsia="Gill Sans MT" w:hAnsi="Gill Sans MT"/>
                      <w:b/>
                      <w:color w:val="000000"/>
                    </w:rPr>
                  </w:pPr>
                  <w:r w:rsidRPr="002A37EC">
                    <w:rPr>
                      <w:noProof/>
                      <w:sz w:val="28"/>
                    </w:rPr>
                    <w:drawing>
                      <wp:anchor distT="0" distB="0" distL="114300" distR="114300" simplePos="0" relativeHeight="251664896" behindDoc="0" locked="0" layoutInCell="1" allowOverlap="1" wp14:anchorId="7991DDE1" wp14:editId="6BF9F27A">
                        <wp:simplePos x="0" y="0"/>
                        <wp:positionH relativeFrom="column">
                          <wp:posOffset>6124575</wp:posOffset>
                        </wp:positionH>
                        <wp:positionV relativeFrom="paragraph">
                          <wp:posOffset>40640</wp:posOffset>
                        </wp:positionV>
                        <wp:extent cx="942975" cy="323850"/>
                        <wp:effectExtent l="0" t="0" r="0" b="0"/>
                        <wp:wrapNone/>
                        <wp:docPr id="2" name="Picture 2" descr="Swoosh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woosh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  <w:sz w:val="28"/>
                    </w:rPr>
                    <w:t>Nik</w:t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  <w:sz w:val="28"/>
                    </w:rPr>
                    <w:t>e Community Impact Fund</w:t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br/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  <w:sz w:val="28"/>
                      <w:szCs w:val="28"/>
                    </w:rPr>
                    <w:t>Cycle 16</w:t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  <w:sz w:val="28"/>
                      <w:szCs w:val="28"/>
                    </w:rPr>
                    <w:t xml:space="preserve"> Awards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</w:p>
                <w:p w:rsidR="002A37EC" w:rsidRPr="002A37EC" w:rsidRDefault="002A37EC" w:rsidP="002A37EC">
                  <w:pPr>
                    <w:spacing w:after="0" w:line="240" w:lineRule="auto"/>
                    <w:jc w:val="right"/>
                    <w:rPr>
                      <w:rFonts w:ascii="Gill Sans MT" w:eastAsia="Gill Sans MT" w:hAnsi="Gill Sans MT"/>
                      <w:b/>
                      <w:color w:val="0000FF"/>
                      <w:u w:val="single"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Nike Community Impact Fund</w:t>
                  </w: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br/>
                    <w:t xml:space="preserve">                                                                                                                                                   </w:t>
                  </w:r>
                  <w:hyperlink r:id="rId9" w:history="1">
                    <w:r w:rsidRPr="002A37EC">
                      <w:rPr>
                        <w:rStyle w:val="Hyperlink"/>
                        <w:rFonts w:ascii="Gill Sans MT" w:eastAsia="Gill Sans MT" w:hAnsi="Gill Sans MT"/>
                        <w:b/>
                      </w:rPr>
                      <w:t>www.oregoncf.org/Nike</w:t>
                    </w:r>
                  </w:hyperlink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</w:tr>
            <w:tr w:rsidR="002A37EC" w:rsidRPr="002A37EC" w:rsidTr="002A37EC">
              <w:trPr>
                <w:gridAfter w:val="7"/>
                <w:wAfter w:w="3131" w:type="dxa"/>
              </w:trPr>
              <w:tc>
                <w:tcPr>
                  <w:tcW w:w="7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Grantee Name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City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7EC" w:rsidRPr="002A37EC" w:rsidRDefault="002A37EC">
                  <w:pPr>
                    <w:spacing w:after="0" w:line="240" w:lineRule="auto"/>
                    <w:jc w:val="right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Amount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Adelante </w:t>
                  </w:r>
                  <w:proofErr w:type="spellStart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Mujeres</w:t>
                  </w:r>
                  <w:proofErr w:type="spellEnd"/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 xml:space="preserve">to support the </w:t>
                  </w:r>
                  <w:proofErr w:type="spellStart"/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Chicas</w:t>
                  </w:r>
                  <w:proofErr w:type="spellEnd"/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 xml:space="preserve"> Youth Development Soccer Academy and Healthy Lifestyle Camp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Forest Grove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AYCO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provide East African refugee and immigrant youth with a free soccer camp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$16,500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proofErr w:type="spellStart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Bustin</w:t>
                  </w:r>
                  <w:proofErr w:type="spellEnd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' Barriers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empower youth with disabilities to be physically active and have fun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$6,000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Community Cycling Center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provide week-long cycling summer camps to East Portland youth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Daybreak Youth Services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promote alternatives to chemical dependency for youth through fitness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Brush Prairie, WA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$20,000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Elders in Action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foster intergenerational engagement through ping pong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$7,500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Food by Design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empower the Kenton Women's Village by teaching urban farming and job skills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$6,000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Girls on the Run Portland Metro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enhance girls' social, psychological, and physical skills and behaviors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$16,000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Grow Portland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for the garden school to teach 3,000 students about healthy eating habits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$15,000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Janus Youth Programs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support diverse teens to be leaders in their community, schools and family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Martin Luther King, Jr. Elementary School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 xml:space="preserve">to </w:t>
                  </w:r>
                  <w:proofErr w:type="gramStart"/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support  physical</w:t>
                  </w:r>
                  <w:proofErr w:type="gramEnd"/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 xml:space="preserve"> activity through creative and safe play environments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$18,000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Medical Teams International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provide free dental care for low-income children and adults in the Portland-Metro area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$20,000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Northwest Association for Blind Athletes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expand the Sports Outreach Program for the blind or visually impaired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Vancouver, WA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Northwest </w:t>
                  </w:r>
                  <w:proofErr w:type="gramStart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Outward Bound</w:t>
                  </w:r>
                  <w:proofErr w:type="gramEnd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 School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help youth see their full potential through challenge and discovery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Oregon Foster Parent Association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provide meaningful and active visitation for separated siblings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Salem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$8,500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Oregon Sports Authority Foundation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support free track and field programming to economically disadvantaged youth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$5,000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proofErr w:type="gramStart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p:ear</w:t>
                  </w:r>
                  <w:proofErr w:type="gramEnd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 (program: education art recreation)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provide low-cost bicycle service and repair to low-income families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$20,000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Parrott Creek Child &amp; Family Services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promote social skills and health through soccer for male youths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Oregon City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Police Activities League of Vancouver Wash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promote youth sports and leadership with support from law enforcement agencies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Vancouver, WA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$10,000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lastRenderedPageBreak/>
                    <w:t>Street Soccer USA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use the power of soccer to build community for refugee youth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>
                    <w:rPr>
                      <w:rFonts w:ascii="Gill Sans MT" w:eastAsia="Gill Sans MT" w:hAnsi="Gill Sans MT"/>
                      <w:color w:val="000000"/>
                    </w:rPr>
                    <w:t>Portland</w:t>
                  </w:r>
                  <w:bookmarkStart w:id="0" w:name="_GoBack"/>
                  <w:bookmarkEnd w:id="0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$16,500</w:t>
                  </w:r>
                </w:p>
              </w:tc>
            </w:tr>
            <w:tr w:rsidR="002A37EC" w:rsidRPr="002A37EC" w:rsidTr="002A37EC">
              <w:trPr>
                <w:gridAfter w:val="7"/>
                <w:wAfter w:w="3131" w:type="dxa"/>
                <w:trHeight w:val="536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proofErr w:type="spellStart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TherapyWorks</w:t>
                  </w:r>
                  <w:proofErr w:type="spellEnd"/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 xml:space="preserve"> NW</w:t>
                  </w:r>
                </w:p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to help low-income children with disabilities realize their full potential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  <w:r w:rsidRPr="002A37EC">
                    <w:rPr>
                      <w:rFonts w:ascii="Gill Sans MT" w:eastAsia="Gill Sans MT" w:hAnsi="Gill Sans MT"/>
                      <w:color w:val="000000"/>
                    </w:rPr>
                    <w:t>Gresham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$5,000</w:t>
                  </w:r>
                </w:p>
              </w:tc>
            </w:tr>
            <w:tr w:rsidR="002A37EC" w:rsidRPr="002A37EC" w:rsidTr="002A37EC">
              <w:trPr>
                <w:gridAfter w:val="6"/>
                <w:wAfter w:w="3033" w:type="dxa"/>
                <w:trHeight w:val="267"/>
              </w:trPr>
              <w:tc>
                <w:tcPr>
                  <w:tcW w:w="9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Totals:  21 Grants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  <w:jc w:val="right"/>
                  </w:pPr>
                  <w:r w:rsidRPr="002A37EC">
                    <w:rPr>
                      <w:rFonts w:ascii="Gill Sans MT" w:eastAsia="Gill Sans MT" w:hAnsi="Gill Sans MT"/>
                      <w:b/>
                      <w:color w:val="000000"/>
                    </w:rPr>
                    <w:t>$250,000</w:t>
                  </w: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</w:tcPr>
                <w:p w:rsidR="002A37EC" w:rsidRPr="002A37EC" w:rsidRDefault="002A37EC">
                  <w:pPr>
                    <w:spacing w:after="0" w:line="240" w:lineRule="auto"/>
                  </w:pPr>
                </w:p>
              </w:tc>
            </w:tr>
          </w:tbl>
          <w:p w:rsidR="00942D23" w:rsidRPr="002A37EC" w:rsidRDefault="00942D23">
            <w:pPr>
              <w:spacing w:after="0" w:line="240" w:lineRule="auto"/>
            </w:pPr>
          </w:p>
        </w:tc>
      </w:tr>
    </w:tbl>
    <w:p w:rsidR="00942D23" w:rsidRDefault="00942D23">
      <w:pPr>
        <w:spacing w:after="0" w:line="240" w:lineRule="auto"/>
      </w:pPr>
    </w:p>
    <w:sectPr w:rsidR="00942D23">
      <w:footerReference w:type="default" r:id="rId10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4780">
      <w:pPr>
        <w:spacing w:after="0" w:line="240" w:lineRule="auto"/>
      </w:pPr>
      <w:r>
        <w:separator/>
      </w:r>
    </w:p>
  </w:endnote>
  <w:endnote w:type="continuationSeparator" w:id="0">
    <w:p w:rsidR="00000000" w:rsidRDefault="00BE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8640"/>
      <w:gridCol w:w="1440"/>
    </w:tblGrid>
    <w:tr w:rsidR="002A37EC" w:rsidTr="002A37EC">
      <w:tc>
        <w:tcPr>
          <w:tcW w:w="144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520"/>
          </w:tblGrid>
          <w:tr w:rsidR="00942D23">
            <w:trPr>
              <w:trHeight w:val="282"/>
            </w:trPr>
            <w:tc>
              <w:tcPr>
                <w:tcW w:w="11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2D23" w:rsidRDefault="00BE4780">
                <w:pPr>
                  <w:spacing w:after="0" w:line="240" w:lineRule="auto"/>
                  <w:jc w:val="center"/>
                </w:pP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 xml:space="preserve">Page 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begin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t>1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end"/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t xml:space="preserve"> of 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begin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Gill Sans MT" w:eastAsia="Gill Sans MT" w:hAnsi="Gill Sans MT"/>
                    <w:b/>
                    <w:noProof/>
                    <w:color w:val="000000"/>
                    <w:sz w:val="18"/>
                  </w:rPr>
                  <w:t>2</w:t>
                </w:r>
                <w:r>
                  <w:rPr>
                    <w:rFonts w:ascii="Gill Sans MT" w:eastAsia="Gill Sans MT" w:hAnsi="Gill Sans MT"/>
                    <w:b/>
                    <w:color w:val="000000"/>
                    <w:sz w:val="18"/>
                  </w:rPr>
                  <w:fldChar w:fldCharType="end"/>
                </w:r>
              </w:p>
            </w:tc>
          </w:tr>
        </w:tbl>
        <w:p w:rsidR="00942D23" w:rsidRDefault="00942D23">
          <w:pPr>
            <w:spacing w:after="0" w:line="240" w:lineRule="auto"/>
          </w:pPr>
        </w:p>
      </w:tc>
    </w:tr>
    <w:tr w:rsidR="00942D23">
      <w:tc>
        <w:tcPr>
          <w:tcW w:w="1440" w:type="dxa"/>
        </w:tcPr>
        <w:p w:rsidR="00942D23" w:rsidRDefault="00942D23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p w:rsidR="00942D23" w:rsidRDefault="00942D2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42D23" w:rsidRDefault="00942D23">
          <w:pPr>
            <w:pStyle w:val="EmptyCellLayoutStyle"/>
            <w:spacing w:after="0" w:line="240" w:lineRule="auto"/>
          </w:pPr>
        </w:p>
      </w:tc>
    </w:tr>
    <w:tr w:rsidR="00942D23">
      <w:tc>
        <w:tcPr>
          <w:tcW w:w="1440" w:type="dxa"/>
        </w:tcPr>
        <w:p w:rsidR="00942D23" w:rsidRDefault="00942D23">
          <w:pPr>
            <w:pStyle w:val="EmptyCellLayoutStyle"/>
            <w:spacing w:after="0" w:line="240" w:lineRule="auto"/>
          </w:pPr>
        </w:p>
      </w:tc>
      <w:tc>
        <w:tcPr>
          <w:tcW w:w="86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40"/>
          </w:tblGrid>
          <w:tr w:rsidR="00942D23">
            <w:trPr>
              <w:trHeight w:val="282"/>
            </w:trPr>
            <w:tc>
              <w:tcPr>
                <w:tcW w:w="86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2D23" w:rsidRDefault="00942D23">
                <w:pPr>
                  <w:spacing w:after="0" w:line="240" w:lineRule="auto"/>
                </w:pPr>
              </w:p>
            </w:tc>
          </w:tr>
        </w:tbl>
        <w:p w:rsidR="00942D23" w:rsidRDefault="00942D23">
          <w:pPr>
            <w:spacing w:after="0" w:line="240" w:lineRule="auto"/>
          </w:pPr>
        </w:p>
      </w:tc>
      <w:tc>
        <w:tcPr>
          <w:tcW w:w="1440" w:type="dxa"/>
        </w:tcPr>
        <w:p w:rsidR="00942D23" w:rsidRDefault="00942D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4780">
      <w:pPr>
        <w:spacing w:after="0" w:line="240" w:lineRule="auto"/>
      </w:pPr>
      <w:r>
        <w:separator/>
      </w:r>
    </w:p>
  </w:footnote>
  <w:footnote w:type="continuationSeparator" w:id="0">
    <w:p w:rsidR="00000000" w:rsidRDefault="00BE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23"/>
    <w:rsid w:val="002A37EC"/>
    <w:rsid w:val="00942D23"/>
    <w:rsid w:val="00B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9073"/>
  <w15:docId w15:val="{1778C246-86F7-4741-B60D-7997E665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nhideWhenUsed/>
    <w:rsid w:val="002A3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cf.org/N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GPR022_Pending_Proposals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GPR022_Pending_Proposals</dc:title>
  <dc:creator>Leann Do</dc:creator>
  <dc:description>_v04_MQ</dc:description>
  <cp:lastModifiedBy>Leann Do</cp:lastModifiedBy>
  <cp:revision>2</cp:revision>
  <dcterms:created xsi:type="dcterms:W3CDTF">2018-04-03T17:49:00Z</dcterms:created>
  <dcterms:modified xsi:type="dcterms:W3CDTF">2018-04-03T17:49:00Z</dcterms:modified>
</cp:coreProperties>
</file>